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E293" w14:textId="783EFD89" w:rsidR="00B3770B" w:rsidRPr="009C5B07" w:rsidRDefault="00CA0944" w:rsidP="00B3770B">
      <w:pPr>
        <w:jc w:val="right"/>
      </w:pPr>
      <w:r>
        <w:rPr>
          <w:noProof/>
        </w:rPr>
        <w:drawing>
          <wp:inline distT="0" distB="0" distL="0" distR="0" wp14:anchorId="6A756EFF" wp14:editId="5CC121EA">
            <wp:extent cx="1572895" cy="64008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640080"/>
                    </a:xfrm>
                    <a:prstGeom prst="rect">
                      <a:avLst/>
                    </a:prstGeom>
                    <a:noFill/>
                  </pic:spPr>
                </pic:pic>
              </a:graphicData>
            </a:graphic>
          </wp:inline>
        </w:drawing>
      </w:r>
    </w:p>
    <w:p w14:paraId="0370D209" w14:textId="1CECFAB0" w:rsidR="00B3770B" w:rsidRPr="00251BD2" w:rsidRDefault="00CA0944" w:rsidP="00B3770B">
      <w:pPr>
        <w:spacing w:after="0" w:line="240" w:lineRule="auto"/>
        <w:jc w:val="right"/>
        <w:rPr>
          <w:rFonts w:ascii="Arial" w:hAnsi="Arial" w:cs="Arial"/>
        </w:rPr>
      </w:pPr>
      <w:r w:rsidRPr="00251BD2">
        <w:rPr>
          <w:rFonts w:ascii="Arial" w:hAnsi="Arial" w:cs="Arial"/>
        </w:rPr>
        <w:t>B</w:t>
      </w:r>
      <w:r w:rsidR="00B3770B" w:rsidRPr="00251BD2">
        <w:rPr>
          <w:rFonts w:ascii="Arial" w:hAnsi="Arial" w:cs="Arial"/>
        </w:rPr>
        <w:t xml:space="preserve">uilding </w:t>
      </w:r>
      <w:r w:rsidR="002C6F27" w:rsidRPr="00251BD2">
        <w:rPr>
          <w:rFonts w:ascii="Arial" w:hAnsi="Arial" w:cs="Arial"/>
        </w:rPr>
        <w:t xml:space="preserve">Security Policies &amp; </w:t>
      </w:r>
      <w:r w:rsidR="00B3770B" w:rsidRPr="00251BD2">
        <w:rPr>
          <w:rFonts w:ascii="Arial" w:hAnsi="Arial" w:cs="Arial"/>
        </w:rPr>
        <w:t>Procedures</w:t>
      </w:r>
    </w:p>
    <w:p w14:paraId="245BC8DE" w14:textId="6F10417B" w:rsidR="00B3770B" w:rsidRDefault="00B3770B"/>
    <w:sdt>
      <w:sdtPr>
        <w:rPr>
          <w:rFonts w:asciiTheme="minorHAnsi" w:eastAsiaTheme="minorHAnsi" w:hAnsiTheme="minorHAnsi" w:cstheme="minorBidi"/>
          <w:color w:val="auto"/>
          <w:sz w:val="22"/>
          <w:szCs w:val="22"/>
        </w:rPr>
        <w:id w:val="-1995716512"/>
        <w:docPartObj>
          <w:docPartGallery w:val="Table of Contents"/>
          <w:docPartUnique/>
        </w:docPartObj>
      </w:sdtPr>
      <w:sdtEndPr>
        <w:rPr>
          <w:b/>
          <w:bCs/>
          <w:noProof/>
        </w:rPr>
      </w:sdtEndPr>
      <w:sdtContent>
        <w:p w14:paraId="1CD20DB5" w14:textId="09CC19D4" w:rsidR="007A32DF" w:rsidRPr="00251BD2" w:rsidRDefault="007A32DF">
          <w:pPr>
            <w:pStyle w:val="TOCHeading"/>
            <w:rPr>
              <w:rFonts w:ascii="Arial" w:hAnsi="Arial" w:cs="Arial"/>
              <w:color w:val="595959" w:themeColor="text1" w:themeTint="A6"/>
            </w:rPr>
          </w:pPr>
          <w:r w:rsidRPr="00251BD2">
            <w:rPr>
              <w:rFonts w:ascii="Arial" w:hAnsi="Arial" w:cs="Arial"/>
              <w:color w:val="595959" w:themeColor="text1" w:themeTint="A6"/>
            </w:rPr>
            <w:t>Table of Contents</w:t>
          </w:r>
        </w:p>
        <w:p w14:paraId="76077D74" w14:textId="77777777" w:rsidR="00CA0944" w:rsidRPr="00CA0944" w:rsidRDefault="00CA0944" w:rsidP="00CA0944"/>
        <w:p w14:paraId="7AA2AA0D" w14:textId="7C671A67" w:rsidR="00F1511D" w:rsidRDefault="007A32DF">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36690843" w:history="1">
            <w:r w:rsidR="00F1511D" w:rsidRPr="008F53B8">
              <w:rPr>
                <w:rStyle w:val="Hyperlink"/>
                <w:rFonts w:ascii="Arial" w:hAnsi="Arial" w:cs="Arial"/>
                <w:b/>
                <w:bCs/>
                <w:noProof/>
              </w:rPr>
              <w:t xml:space="preserve">General Security </w:t>
            </w:r>
            <w:r w:rsidR="00251BD2">
              <w:rPr>
                <w:rStyle w:val="Hyperlink"/>
                <w:rFonts w:ascii="Arial" w:hAnsi="Arial" w:cs="Arial"/>
                <w:b/>
                <w:bCs/>
                <w:noProof/>
              </w:rPr>
              <w:t>Services</w:t>
            </w:r>
            <w:r w:rsidR="00F1511D">
              <w:rPr>
                <w:noProof/>
                <w:webHidden/>
              </w:rPr>
              <w:tab/>
            </w:r>
          </w:hyperlink>
          <w:r w:rsidR="00251BD2">
            <w:rPr>
              <w:noProof/>
            </w:rPr>
            <w:t>2</w:t>
          </w:r>
        </w:p>
        <w:p w14:paraId="0C7939B9" w14:textId="7FB6D3EE" w:rsidR="00F1511D" w:rsidRDefault="004E5CCC" w:rsidP="0096283D">
          <w:pPr>
            <w:pStyle w:val="TOC2"/>
            <w:tabs>
              <w:tab w:val="right" w:leader="dot" w:pos="9350"/>
            </w:tabs>
            <w:ind w:left="0"/>
            <w:rPr>
              <w:rFonts w:eastAsiaTheme="minorEastAsia"/>
              <w:noProof/>
            </w:rPr>
          </w:pPr>
          <w:hyperlink w:anchor="_Toc536690846" w:history="1">
            <w:r w:rsidR="00F1511D" w:rsidRPr="008F53B8">
              <w:rPr>
                <w:rStyle w:val="Hyperlink"/>
                <w:rFonts w:ascii="Arial" w:hAnsi="Arial" w:cs="Arial"/>
                <w:b/>
                <w:noProof/>
              </w:rPr>
              <w:t>Security Staffing Levels</w:t>
            </w:r>
            <w:r w:rsidR="00F1511D">
              <w:rPr>
                <w:noProof/>
                <w:webHidden/>
              </w:rPr>
              <w:tab/>
            </w:r>
          </w:hyperlink>
          <w:r w:rsidR="00855116">
            <w:rPr>
              <w:noProof/>
            </w:rPr>
            <w:t>2</w:t>
          </w:r>
        </w:p>
        <w:p w14:paraId="5E9BE8BC" w14:textId="1E3C521C" w:rsidR="00855116" w:rsidRPr="00855116" w:rsidRDefault="004E5CCC" w:rsidP="00855116">
          <w:pPr>
            <w:pStyle w:val="TOC1"/>
            <w:tabs>
              <w:tab w:val="right" w:leader="dot" w:pos="9350"/>
            </w:tabs>
            <w:rPr>
              <w:noProof/>
            </w:rPr>
          </w:pPr>
          <w:hyperlink w:anchor="_Toc536690847" w:history="1">
            <w:r w:rsidR="00F1511D" w:rsidRPr="008F53B8">
              <w:rPr>
                <w:rStyle w:val="Hyperlink"/>
                <w:rFonts w:ascii="Arial" w:hAnsi="Arial" w:cs="Arial"/>
                <w:b/>
                <w:bCs/>
                <w:noProof/>
              </w:rPr>
              <w:t>Building Access</w:t>
            </w:r>
            <w:r w:rsidR="00F1511D">
              <w:rPr>
                <w:noProof/>
                <w:webHidden/>
              </w:rPr>
              <w:tab/>
            </w:r>
          </w:hyperlink>
          <w:r w:rsidR="00855116">
            <w:rPr>
              <w:noProof/>
            </w:rPr>
            <w:t>3</w:t>
          </w:r>
        </w:p>
        <w:p w14:paraId="05DDD66B" w14:textId="78CC61B3" w:rsidR="00F1511D" w:rsidRDefault="004E5CCC" w:rsidP="003861D1">
          <w:pPr>
            <w:pStyle w:val="TOC2"/>
            <w:tabs>
              <w:tab w:val="right" w:leader="dot" w:pos="9350"/>
            </w:tabs>
            <w:ind w:left="0"/>
            <w:rPr>
              <w:noProof/>
            </w:rPr>
          </w:pPr>
          <w:hyperlink w:anchor="_Toc536690848" w:history="1">
            <w:r w:rsidR="00F1511D" w:rsidRPr="008F53B8">
              <w:rPr>
                <w:rStyle w:val="Hyperlink"/>
                <w:rFonts w:ascii="Arial" w:hAnsi="Arial" w:cs="Arial"/>
                <w:b/>
                <w:noProof/>
              </w:rPr>
              <w:t>Security Access Cards</w:t>
            </w:r>
            <w:r w:rsidR="00F1511D">
              <w:rPr>
                <w:noProof/>
                <w:webHidden/>
              </w:rPr>
              <w:tab/>
            </w:r>
          </w:hyperlink>
          <w:r w:rsidR="002A2C47">
            <w:rPr>
              <w:noProof/>
            </w:rPr>
            <w:t>4</w:t>
          </w:r>
        </w:p>
        <w:p w14:paraId="45BCED12" w14:textId="3AFC9CAD" w:rsidR="00F1511D" w:rsidRDefault="004E5CCC" w:rsidP="00490F75">
          <w:pPr>
            <w:pStyle w:val="TOC2"/>
            <w:tabs>
              <w:tab w:val="right" w:leader="dot" w:pos="9350"/>
            </w:tabs>
            <w:ind w:left="0"/>
            <w:rPr>
              <w:rFonts w:eastAsiaTheme="minorEastAsia"/>
              <w:noProof/>
            </w:rPr>
          </w:pPr>
          <w:hyperlink w:anchor="_Toc536690852" w:history="1">
            <w:r w:rsidR="00F1511D" w:rsidRPr="008F53B8">
              <w:rPr>
                <w:rStyle w:val="Hyperlink"/>
                <w:rFonts w:ascii="Arial" w:hAnsi="Arial" w:cs="Arial"/>
                <w:b/>
                <w:noProof/>
              </w:rPr>
              <w:t xml:space="preserve">Vendor/Contractor </w:t>
            </w:r>
            <w:r w:rsidR="003861D1">
              <w:rPr>
                <w:rStyle w:val="Hyperlink"/>
                <w:rFonts w:ascii="Arial" w:hAnsi="Arial" w:cs="Arial"/>
                <w:b/>
                <w:noProof/>
              </w:rPr>
              <w:t>Security Clearance</w:t>
            </w:r>
            <w:r w:rsidR="00F1511D">
              <w:rPr>
                <w:noProof/>
                <w:webHidden/>
              </w:rPr>
              <w:tab/>
            </w:r>
          </w:hyperlink>
          <w:r w:rsidR="00E94B42">
            <w:rPr>
              <w:noProof/>
            </w:rPr>
            <w:t>7</w:t>
          </w:r>
        </w:p>
        <w:p w14:paraId="7BDFAED1" w14:textId="36E9207F" w:rsidR="00F1511D" w:rsidRDefault="004E5CCC">
          <w:pPr>
            <w:pStyle w:val="TOC1"/>
            <w:tabs>
              <w:tab w:val="right" w:leader="dot" w:pos="9350"/>
            </w:tabs>
            <w:rPr>
              <w:rFonts w:eastAsiaTheme="minorEastAsia"/>
              <w:noProof/>
            </w:rPr>
          </w:pPr>
          <w:hyperlink w:anchor="_Toc536690853" w:history="1">
            <w:r w:rsidR="00F1511D" w:rsidRPr="008F53B8">
              <w:rPr>
                <w:rStyle w:val="Hyperlink"/>
                <w:rFonts w:ascii="Arial" w:hAnsi="Arial" w:cs="Arial"/>
                <w:b/>
                <w:noProof/>
              </w:rPr>
              <w:t>Loading Dock</w:t>
            </w:r>
            <w:r w:rsidR="00F1511D">
              <w:rPr>
                <w:noProof/>
                <w:webHidden/>
              </w:rPr>
              <w:tab/>
            </w:r>
            <w:r w:rsidR="00F1511D">
              <w:rPr>
                <w:noProof/>
                <w:webHidden/>
              </w:rPr>
              <w:fldChar w:fldCharType="begin"/>
            </w:r>
            <w:r w:rsidR="00F1511D">
              <w:rPr>
                <w:noProof/>
                <w:webHidden/>
              </w:rPr>
              <w:instrText xml:space="preserve"> PAGEREF _Toc536690853 \h </w:instrText>
            </w:r>
            <w:r w:rsidR="00F1511D">
              <w:rPr>
                <w:noProof/>
                <w:webHidden/>
              </w:rPr>
            </w:r>
            <w:r w:rsidR="00F1511D">
              <w:rPr>
                <w:noProof/>
                <w:webHidden/>
              </w:rPr>
              <w:fldChar w:fldCharType="separate"/>
            </w:r>
            <w:r w:rsidR="00CC2DAB">
              <w:rPr>
                <w:noProof/>
                <w:webHidden/>
              </w:rPr>
              <w:t>8</w:t>
            </w:r>
            <w:r w:rsidR="00F1511D">
              <w:rPr>
                <w:noProof/>
                <w:webHidden/>
              </w:rPr>
              <w:fldChar w:fldCharType="end"/>
            </w:r>
          </w:hyperlink>
        </w:p>
        <w:p w14:paraId="4F427B9D" w14:textId="4BB75BA3" w:rsidR="00F1511D" w:rsidRDefault="004E5CCC">
          <w:pPr>
            <w:pStyle w:val="TOC1"/>
            <w:tabs>
              <w:tab w:val="right" w:leader="dot" w:pos="9350"/>
            </w:tabs>
            <w:rPr>
              <w:rFonts w:eastAsiaTheme="minorEastAsia"/>
              <w:noProof/>
            </w:rPr>
          </w:pPr>
          <w:hyperlink w:anchor="_Toc536690854" w:history="1">
            <w:r w:rsidR="00F1511D" w:rsidRPr="008F53B8">
              <w:rPr>
                <w:rStyle w:val="Hyperlink"/>
                <w:rFonts w:ascii="Arial" w:hAnsi="Arial" w:cs="Arial"/>
                <w:b/>
                <w:noProof/>
                <w:lang w:val="en"/>
              </w:rPr>
              <w:t>Freight Elevator</w:t>
            </w:r>
            <w:r w:rsidR="00F1511D">
              <w:rPr>
                <w:noProof/>
                <w:webHidden/>
              </w:rPr>
              <w:tab/>
            </w:r>
            <w:r w:rsidR="00F1511D">
              <w:rPr>
                <w:noProof/>
                <w:webHidden/>
              </w:rPr>
              <w:fldChar w:fldCharType="begin"/>
            </w:r>
            <w:r w:rsidR="00F1511D">
              <w:rPr>
                <w:noProof/>
                <w:webHidden/>
              </w:rPr>
              <w:instrText xml:space="preserve"> PAGEREF _Toc536690854 \h </w:instrText>
            </w:r>
            <w:r w:rsidR="00F1511D">
              <w:rPr>
                <w:noProof/>
                <w:webHidden/>
              </w:rPr>
            </w:r>
            <w:r w:rsidR="00F1511D">
              <w:rPr>
                <w:noProof/>
                <w:webHidden/>
              </w:rPr>
              <w:fldChar w:fldCharType="separate"/>
            </w:r>
            <w:r w:rsidR="00CC2DAB">
              <w:rPr>
                <w:noProof/>
                <w:webHidden/>
              </w:rPr>
              <w:t>8</w:t>
            </w:r>
            <w:r w:rsidR="00F1511D">
              <w:rPr>
                <w:noProof/>
                <w:webHidden/>
              </w:rPr>
              <w:fldChar w:fldCharType="end"/>
            </w:r>
          </w:hyperlink>
        </w:p>
        <w:p w14:paraId="448D2142" w14:textId="36C7AE88" w:rsidR="00F1511D" w:rsidRDefault="004E5CCC">
          <w:pPr>
            <w:pStyle w:val="TOC1"/>
            <w:tabs>
              <w:tab w:val="right" w:leader="dot" w:pos="9350"/>
            </w:tabs>
            <w:rPr>
              <w:rFonts w:eastAsiaTheme="minorEastAsia"/>
              <w:noProof/>
            </w:rPr>
          </w:pPr>
          <w:hyperlink w:anchor="_Toc536690855" w:history="1">
            <w:r w:rsidR="00F1511D" w:rsidRPr="008F53B8">
              <w:rPr>
                <w:rStyle w:val="Hyperlink"/>
                <w:rFonts w:ascii="Arial" w:hAnsi="Arial" w:cs="Arial"/>
                <w:b/>
                <w:bCs/>
                <w:noProof/>
              </w:rPr>
              <w:t>Common Use Areas Access</w:t>
            </w:r>
            <w:r w:rsidR="00F1511D">
              <w:rPr>
                <w:noProof/>
                <w:webHidden/>
              </w:rPr>
              <w:tab/>
            </w:r>
            <w:r w:rsidR="00F1511D">
              <w:rPr>
                <w:noProof/>
                <w:webHidden/>
              </w:rPr>
              <w:fldChar w:fldCharType="begin"/>
            </w:r>
            <w:r w:rsidR="00F1511D">
              <w:rPr>
                <w:noProof/>
                <w:webHidden/>
              </w:rPr>
              <w:instrText xml:space="preserve"> PAGEREF _Toc536690855 \h </w:instrText>
            </w:r>
            <w:r w:rsidR="00F1511D">
              <w:rPr>
                <w:noProof/>
                <w:webHidden/>
              </w:rPr>
            </w:r>
            <w:r w:rsidR="00F1511D">
              <w:rPr>
                <w:noProof/>
                <w:webHidden/>
              </w:rPr>
              <w:fldChar w:fldCharType="separate"/>
            </w:r>
            <w:r w:rsidR="00CC2DAB">
              <w:rPr>
                <w:noProof/>
                <w:webHidden/>
              </w:rPr>
              <w:t>9</w:t>
            </w:r>
            <w:r w:rsidR="00F1511D">
              <w:rPr>
                <w:noProof/>
                <w:webHidden/>
              </w:rPr>
              <w:fldChar w:fldCharType="end"/>
            </w:r>
          </w:hyperlink>
        </w:p>
        <w:p w14:paraId="741E3A17" w14:textId="1D3C4EC6" w:rsidR="00F1511D" w:rsidRDefault="004E5CCC">
          <w:pPr>
            <w:pStyle w:val="TOC1"/>
            <w:tabs>
              <w:tab w:val="right" w:leader="dot" w:pos="9350"/>
            </w:tabs>
            <w:rPr>
              <w:rFonts w:eastAsiaTheme="minorEastAsia"/>
              <w:noProof/>
            </w:rPr>
          </w:pPr>
          <w:hyperlink w:anchor="_Toc536690858" w:history="1">
            <w:r w:rsidR="00F1511D" w:rsidRPr="008F53B8">
              <w:rPr>
                <w:rStyle w:val="Hyperlink"/>
                <w:rFonts w:ascii="Arial" w:hAnsi="Arial" w:cs="Arial"/>
                <w:b/>
                <w:bCs/>
                <w:noProof/>
              </w:rPr>
              <w:t>Property Removal</w:t>
            </w:r>
            <w:r w:rsidR="00F1511D">
              <w:rPr>
                <w:noProof/>
                <w:webHidden/>
              </w:rPr>
              <w:tab/>
            </w:r>
            <w:r w:rsidR="00D55A46">
              <w:rPr>
                <w:noProof/>
                <w:webHidden/>
              </w:rPr>
              <w:t>9</w:t>
            </w:r>
          </w:hyperlink>
        </w:p>
        <w:p w14:paraId="46A77220" w14:textId="2575EC12" w:rsidR="00F1511D" w:rsidRDefault="004E5CCC">
          <w:pPr>
            <w:pStyle w:val="TOC1"/>
            <w:tabs>
              <w:tab w:val="right" w:leader="dot" w:pos="9350"/>
            </w:tabs>
            <w:rPr>
              <w:rFonts w:eastAsiaTheme="minorEastAsia"/>
              <w:noProof/>
            </w:rPr>
          </w:pPr>
          <w:hyperlink w:anchor="_Toc536690859" w:history="1">
            <w:r w:rsidR="00F1511D" w:rsidRPr="008F53B8">
              <w:rPr>
                <w:rStyle w:val="Hyperlink"/>
                <w:rFonts w:ascii="Arial" w:hAnsi="Arial" w:cs="Arial"/>
                <w:b/>
                <w:bCs/>
                <w:noProof/>
              </w:rPr>
              <w:t>Parking Garage</w:t>
            </w:r>
            <w:r w:rsidR="00F1511D">
              <w:rPr>
                <w:noProof/>
                <w:webHidden/>
              </w:rPr>
              <w:tab/>
            </w:r>
            <w:r w:rsidR="00F1511D">
              <w:rPr>
                <w:noProof/>
                <w:webHidden/>
              </w:rPr>
              <w:fldChar w:fldCharType="begin"/>
            </w:r>
            <w:r w:rsidR="00F1511D">
              <w:rPr>
                <w:noProof/>
                <w:webHidden/>
              </w:rPr>
              <w:instrText xml:space="preserve"> PAGEREF _Toc536690859 \h </w:instrText>
            </w:r>
            <w:r w:rsidR="00F1511D">
              <w:rPr>
                <w:noProof/>
                <w:webHidden/>
              </w:rPr>
            </w:r>
            <w:r w:rsidR="00F1511D">
              <w:rPr>
                <w:noProof/>
                <w:webHidden/>
              </w:rPr>
              <w:fldChar w:fldCharType="separate"/>
            </w:r>
            <w:r w:rsidR="00CC2DAB">
              <w:rPr>
                <w:noProof/>
                <w:webHidden/>
              </w:rPr>
              <w:t>10</w:t>
            </w:r>
            <w:r w:rsidR="00F1511D">
              <w:rPr>
                <w:noProof/>
                <w:webHidden/>
              </w:rPr>
              <w:fldChar w:fldCharType="end"/>
            </w:r>
          </w:hyperlink>
        </w:p>
        <w:p w14:paraId="20D21383" w14:textId="461D1F4E" w:rsidR="00F1511D" w:rsidRDefault="004E5CCC">
          <w:pPr>
            <w:pStyle w:val="TOC1"/>
            <w:tabs>
              <w:tab w:val="right" w:leader="dot" w:pos="9350"/>
            </w:tabs>
            <w:rPr>
              <w:rFonts w:eastAsiaTheme="minorEastAsia"/>
              <w:noProof/>
            </w:rPr>
          </w:pPr>
          <w:hyperlink w:anchor="_Toc536690860" w:history="1">
            <w:r w:rsidR="00F1511D" w:rsidRPr="008F53B8">
              <w:rPr>
                <w:rStyle w:val="Hyperlink"/>
                <w:rFonts w:ascii="Arial" w:hAnsi="Arial" w:cs="Arial"/>
                <w:b/>
                <w:bCs/>
                <w:noProof/>
              </w:rPr>
              <w:t>Solicitation &amp; Trespassing</w:t>
            </w:r>
            <w:r w:rsidR="00F1511D">
              <w:rPr>
                <w:noProof/>
                <w:webHidden/>
              </w:rPr>
              <w:tab/>
            </w:r>
            <w:r w:rsidR="00F1511D">
              <w:rPr>
                <w:noProof/>
                <w:webHidden/>
              </w:rPr>
              <w:fldChar w:fldCharType="begin"/>
            </w:r>
            <w:r w:rsidR="00F1511D">
              <w:rPr>
                <w:noProof/>
                <w:webHidden/>
              </w:rPr>
              <w:instrText xml:space="preserve"> PAGEREF _Toc536690860 \h </w:instrText>
            </w:r>
            <w:r w:rsidR="00F1511D">
              <w:rPr>
                <w:noProof/>
                <w:webHidden/>
              </w:rPr>
            </w:r>
            <w:r w:rsidR="00F1511D">
              <w:rPr>
                <w:noProof/>
                <w:webHidden/>
              </w:rPr>
              <w:fldChar w:fldCharType="separate"/>
            </w:r>
            <w:r w:rsidR="00CC2DAB">
              <w:rPr>
                <w:noProof/>
                <w:webHidden/>
              </w:rPr>
              <w:t>10</w:t>
            </w:r>
            <w:r w:rsidR="00F1511D">
              <w:rPr>
                <w:noProof/>
                <w:webHidden/>
              </w:rPr>
              <w:fldChar w:fldCharType="end"/>
            </w:r>
          </w:hyperlink>
        </w:p>
        <w:p w14:paraId="364352EB" w14:textId="461D1ECD" w:rsidR="00F1511D" w:rsidRDefault="004E5CCC">
          <w:pPr>
            <w:pStyle w:val="TOC1"/>
            <w:tabs>
              <w:tab w:val="right" w:leader="dot" w:pos="9350"/>
            </w:tabs>
            <w:rPr>
              <w:rFonts w:eastAsiaTheme="minorEastAsia"/>
              <w:noProof/>
            </w:rPr>
          </w:pPr>
          <w:hyperlink w:anchor="_Toc536690861" w:history="1">
            <w:r w:rsidR="00F1511D" w:rsidRPr="008F53B8">
              <w:rPr>
                <w:rStyle w:val="Hyperlink"/>
                <w:rFonts w:ascii="Arial" w:hAnsi="Arial" w:cs="Arial"/>
                <w:b/>
                <w:bCs/>
                <w:noProof/>
              </w:rPr>
              <w:t>Weapons Policy</w:t>
            </w:r>
            <w:r w:rsidR="00F1511D">
              <w:rPr>
                <w:noProof/>
                <w:webHidden/>
              </w:rPr>
              <w:tab/>
            </w:r>
            <w:r w:rsidR="00F1511D">
              <w:rPr>
                <w:noProof/>
                <w:webHidden/>
              </w:rPr>
              <w:fldChar w:fldCharType="begin"/>
            </w:r>
            <w:r w:rsidR="00F1511D">
              <w:rPr>
                <w:noProof/>
                <w:webHidden/>
              </w:rPr>
              <w:instrText xml:space="preserve"> PAGEREF _Toc536690861 \h </w:instrText>
            </w:r>
            <w:r w:rsidR="00F1511D">
              <w:rPr>
                <w:noProof/>
                <w:webHidden/>
              </w:rPr>
            </w:r>
            <w:r w:rsidR="00F1511D">
              <w:rPr>
                <w:noProof/>
                <w:webHidden/>
              </w:rPr>
              <w:fldChar w:fldCharType="separate"/>
            </w:r>
            <w:r w:rsidR="00CC2DAB">
              <w:rPr>
                <w:noProof/>
                <w:webHidden/>
              </w:rPr>
              <w:t>10</w:t>
            </w:r>
            <w:r w:rsidR="00F1511D">
              <w:rPr>
                <w:noProof/>
                <w:webHidden/>
              </w:rPr>
              <w:fldChar w:fldCharType="end"/>
            </w:r>
          </w:hyperlink>
        </w:p>
        <w:p w14:paraId="4FD0E267" w14:textId="6AECE2EC" w:rsidR="00F1511D" w:rsidRDefault="004E5CCC">
          <w:pPr>
            <w:pStyle w:val="TOC1"/>
            <w:tabs>
              <w:tab w:val="right" w:leader="dot" w:pos="9350"/>
            </w:tabs>
            <w:rPr>
              <w:rFonts w:eastAsiaTheme="minorEastAsia"/>
              <w:noProof/>
            </w:rPr>
          </w:pPr>
          <w:hyperlink w:anchor="_Toc536690862" w:history="1">
            <w:r w:rsidR="00F1511D" w:rsidRPr="008F53B8">
              <w:rPr>
                <w:rStyle w:val="Hyperlink"/>
                <w:rFonts w:ascii="Arial" w:hAnsi="Arial" w:cs="Arial"/>
                <w:b/>
                <w:bCs/>
                <w:noProof/>
              </w:rPr>
              <w:t>Lost and Found</w:t>
            </w:r>
            <w:r w:rsidR="00F1511D">
              <w:rPr>
                <w:noProof/>
                <w:webHidden/>
              </w:rPr>
              <w:tab/>
            </w:r>
            <w:r w:rsidR="00D55A46">
              <w:rPr>
                <w:noProof/>
                <w:webHidden/>
              </w:rPr>
              <w:t>10</w:t>
            </w:r>
          </w:hyperlink>
        </w:p>
        <w:p w14:paraId="4E2D8EF5" w14:textId="08889401" w:rsidR="00742261" w:rsidRDefault="007A32DF" w:rsidP="00742261">
          <w:pPr>
            <w:rPr>
              <w:b/>
              <w:bCs/>
              <w:noProof/>
            </w:rPr>
          </w:pPr>
          <w:r>
            <w:rPr>
              <w:b/>
              <w:bCs/>
              <w:noProof/>
            </w:rPr>
            <w:fldChar w:fldCharType="end"/>
          </w:r>
        </w:p>
      </w:sdtContent>
    </w:sdt>
    <w:p w14:paraId="6E2B24D1" w14:textId="77777777" w:rsidR="00D43C17" w:rsidRDefault="00D43C17" w:rsidP="004A7223"/>
    <w:p w14:paraId="2CAC2AE6" w14:textId="77777777" w:rsidR="00DD0D52" w:rsidRDefault="00DD0D52" w:rsidP="008F309B">
      <w:pPr>
        <w:pStyle w:val="Heading1"/>
        <w:spacing w:before="120" w:line="259" w:lineRule="auto"/>
        <w:rPr>
          <w:rFonts w:ascii="Arial" w:hAnsi="Arial" w:cs="Arial"/>
          <w:b/>
          <w:bCs/>
          <w:caps w:val="0"/>
          <w:sz w:val="22"/>
          <w:szCs w:val="22"/>
        </w:rPr>
      </w:pPr>
    </w:p>
    <w:p w14:paraId="055EDCEB" w14:textId="77777777" w:rsidR="00DD0D52" w:rsidRDefault="00DD0D52" w:rsidP="008F309B">
      <w:pPr>
        <w:pStyle w:val="Heading1"/>
        <w:spacing w:before="120" w:line="259" w:lineRule="auto"/>
        <w:rPr>
          <w:rFonts w:ascii="Arial" w:hAnsi="Arial" w:cs="Arial"/>
          <w:b/>
          <w:bCs/>
          <w:caps w:val="0"/>
          <w:sz w:val="22"/>
          <w:szCs w:val="22"/>
        </w:rPr>
      </w:pPr>
    </w:p>
    <w:p w14:paraId="7DD04223" w14:textId="77777777" w:rsidR="00DD0D52" w:rsidRDefault="00DD0D52" w:rsidP="008F309B">
      <w:pPr>
        <w:pStyle w:val="Heading1"/>
        <w:spacing w:before="120" w:line="259" w:lineRule="auto"/>
        <w:rPr>
          <w:rFonts w:ascii="Arial" w:hAnsi="Arial" w:cs="Arial"/>
          <w:b/>
          <w:bCs/>
          <w:caps w:val="0"/>
          <w:sz w:val="22"/>
          <w:szCs w:val="22"/>
        </w:rPr>
      </w:pPr>
    </w:p>
    <w:p w14:paraId="6BBB72B4" w14:textId="77777777" w:rsidR="00DD0D52" w:rsidRDefault="00DD0D52" w:rsidP="008F309B">
      <w:pPr>
        <w:pStyle w:val="Heading1"/>
        <w:spacing w:before="120" w:line="259" w:lineRule="auto"/>
        <w:rPr>
          <w:rFonts w:ascii="Arial" w:hAnsi="Arial" w:cs="Arial"/>
          <w:b/>
          <w:bCs/>
          <w:caps w:val="0"/>
          <w:sz w:val="22"/>
          <w:szCs w:val="22"/>
        </w:rPr>
      </w:pPr>
    </w:p>
    <w:p w14:paraId="6DB0BEA7" w14:textId="0E9098F7" w:rsidR="00DD0D52" w:rsidRDefault="00DD0D52" w:rsidP="00F1511D"/>
    <w:p w14:paraId="5C48F3D0" w14:textId="75782CF2" w:rsidR="000A5BE7" w:rsidRDefault="000A5BE7" w:rsidP="00F1511D"/>
    <w:p w14:paraId="1E613B40" w14:textId="132AB921" w:rsidR="00D55A46" w:rsidRDefault="00D55A46" w:rsidP="00F1511D"/>
    <w:p w14:paraId="690CE746" w14:textId="2F1162CA" w:rsidR="00D55A46" w:rsidRDefault="00D55A46" w:rsidP="00F1511D"/>
    <w:p w14:paraId="4907AA9C" w14:textId="177836CE" w:rsidR="00D55A46" w:rsidRDefault="00D55A46" w:rsidP="00F1511D"/>
    <w:p w14:paraId="79DB44FD" w14:textId="6BF29B0A" w:rsidR="00191A49" w:rsidRDefault="00191A49" w:rsidP="00F1511D"/>
    <w:p w14:paraId="5532B5A9" w14:textId="77777777" w:rsidR="00191A49" w:rsidRDefault="00191A49" w:rsidP="00F1511D"/>
    <w:p w14:paraId="2F8866F3" w14:textId="1EE24A2D" w:rsidR="00D55A46" w:rsidRDefault="00D55A46" w:rsidP="00F1511D"/>
    <w:p w14:paraId="1902666B" w14:textId="77777777" w:rsidR="0096283D" w:rsidRPr="002A2C47" w:rsidRDefault="00A00698" w:rsidP="00A00698">
      <w:pPr>
        <w:pStyle w:val="Heading1"/>
        <w:spacing w:before="40" w:line="259" w:lineRule="auto"/>
        <w:rPr>
          <w:rFonts w:ascii="Arial" w:hAnsi="Arial" w:cs="Arial"/>
          <w:b/>
          <w:bCs/>
          <w:caps w:val="0"/>
          <w:color w:val="7F7F7F" w:themeColor="text1" w:themeTint="80"/>
          <w:sz w:val="22"/>
          <w:szCs w:val="22"/>
        </w:rPr>
      </w:pPr>
      <w:bookmarkStart w:id="0" w:name="_Toc536690843"/>
      <w:r w:rsidRPr="002A2C47">
        <w:rPr>
          <w:rFonts w:ascii="Arial" w:hAnsi="Arial" w:cs="Arial"/>
          <w:b/>
          <w:bCs/>
          <w:caps w:val="0"/>
          <w:color w:val="7F7F7F" w:themeColor="text1" w:themeTint="80"/>
          <w:sz w:val="22"/>
          <w:szCs w:val="22"/>
        </w:rPr>
        <w:lastRenderedPageBreak/>
        <w:t xml:space="preserve">General Security </w:t>
      </w:r>
      <w:r w:rsidR="0096283D" w:rsidRPr="002A2C47">
        <w:rPr>
          <w:rFonts w:ascii="Arial" w:hAnsi="Arial" w:cs="Arial"/>
          <w:b/>
          <w:bCs/>
          <w:caps w:val="0"/>
          <w:color w:val="7F7F7F" w:themeColor="text1" w:themeTint="80"/>
          <w:sz w:val="22"/>
          <w:szCs w:val="22"/>
        </w:rPr>
        <w:t xml:space="preserve">Services </w:t>
      </w:r>
    </w:p>
    <w:bookmarkEnd w:id="0"/>
    <w:p w14:paraId="7E92DFB4" w14:textId="608440A6" w:rsidR="0096283D" w:rsidRDefault="0096283D" w:rsidP="0096283D">
      <w:pPr>
        <w:spacing w:before="120" w:after="150" w:line="240" w:lineRule="auto"/>
        <w:rPr>
          <w:rFonts w:ascii="Arial" w:hAnsi="Arial" w:cs="Arial"/>
        </w:rPr>
      </w:pPr>
      <w:r w:rsidRPr="00742261">
        <w:rPr>
          <w:rFonts w:ascii="Arial" w:hAnsi="Arial" w:cs="Arial"/>
        </w:rPr>
        <w:t xml:space="preserve">The security of </w:t>
      </w:r>
      <w:r>
        <w:rPr>
          <w:rFonts w:ascii="Arial" w:hAnsi="Arial" w:cs="Arial"/>
        </w:rPr>
        <w:t xml:space="preserve">Coda </w:t>
      </w:r>
      <w:r w:rsidRPr="00742261">
        <w:rPr>
          <w:rFonts w:ascii="Arial" w:hAnsi="Arial" w:cs="Arial"/>
        </w:rPr>
        <w:t xml:space="preserve">and the safety of building </w:t>
      </w:r>
      <w:r>
        <w:rPr>
          <w:rFonts w:ascii="Arial" w:hAnsi="Arial" w:cs="Arial"/>
        </w:rPr>
        <w:t>t</w:t>
      </w:r>
      <w:r w:rsidRPr="00742261">
        <w:rPr>
          <w:rFonts w:ascii="Arial" w:hAnsi="Arial" w:cs="Arial"/>
        </w:rPr>
        <w:t>enants</w:t>
      </w:r>
      <w:r>
        <w:rPr>
          <w:rFonts w:ascii="Arial" w:hAnsi="Arial" w:cs="Arial"/>
        </w:rPr>
        <w:t xml:space="preserve"> and visitors</w:t>
      </w:r>
      <w:r w:rsidRPr="00742261">
        <w:rPr>
          <w:rFonts w:ascii="Arial" w:hAnsi="Arial" w:cs="Arial"/>
        </w:rPr>
        <w:t xml:space="preserve"> is a critical concern </w:t>
      </w:r>
      <w:r>
        <w:rPr>
          <w:rFonts w:ascii="Arial" w:hAnsi="Arial" w:cs="Arial"/>
        </w:rPr>
        <w:t>for the Portman Management team</w:t>
      </w:r>
      <w:r w:rsidRPr="00742261">
        <w:rPr>
          <w:rFonts w:ascii="Arial" w:hAnsi="Arial" w:cs="Arial"/>
        </w:rPr>
        <w:t xml:space="preserve">. </w:t>
      </w:r>
      <w:r>
        <w:rPr>
          <w:rFonts w:ascii="Arial" w:hAnsi="Arial" w:cs="Arial"/>
        </w:rPr>
        <w:t xml:space="preserve"> </w:t>
      </w:r>
      <w:r w:rsidRPr="00742261">
        <w:rPr>
          <w:rFonts w:ascii="Arial" w:hAnsi="Arial" w:cs="Arial"/>
        </w:rPr>
        <w:t xml:space="preserve">A team of professional </w:t>
      </w:r>
      <w:r>
        <w:rPr>
          <w:rFonts w:ascii="Arial" w:hAnsi="Arial" w:cs="Arial"/>
        </w:rPr>
        <w:t>s</w:t>
      </w:r>
      <w:r w:rsidRPr="00742261">
        <w:rPr>
          <w:rFonts w:ascii="Arial" w:hAnsi="Arial" w:cs="Arial"/>
        </w:rPr>
        <w:t xml:space="preserve">ecurity </w:t>
      </w:r>
      <w:r>
        <w:rPr>
          <w:rFonts w:ascii="Arial" w:hAnsi="Arial" w:cs="Arial"/>
        </w:rPr>
        <w:t>o</w:t>
      </w:r>
      <w:r w:rsidRPr="00742261">
        <w:rPr>
          <w:rFonts w:ascii="Arial" w:hAnsi="Arial" w:cs="Arial"/>
        </w:rPr>
        <w:t>fficers are on duty 24 hours per day</w:t>
      </w:r>
      <w:r>
        <w:rPr>
          <w:rFonts w:ascii="Arial" w:hAnsi="Arial" w:cs="Arial"/>
        </w:rPr>
        <w:t>, 7 days per week</w:t>
      </w:r>
      <w:r w:rsidRPr="00742261">
        <w:rPr>
          <w:rFonts w:ascii="Arial" w:hAnsi="Arial" w:cs="Arial"/>
        </w:rPr>
        <w:t xml:space="preserve"> to patrol the building, operate security equipment</w:t>
      </w:r>
      <w:r>
        <w:rPr>
          <w:rFonts w:ascii="Arial" w:hAnsi="Arial" w:cs="Arial"/>
        </w:rPr>
        <w:t>,</w:t>
      </w:r>
      <w:r w:rsidRPr="00742261">
        <w:rPr>
          <w:rFonts w:ascii="Arial" w:hAnsi="Arial" w:cs="Arial"/>
        </w:rPr>
        <w:t xml:space="preserve"> and</w:t>
      </w:r>
      <w:r w:rsidR="00251BD2">
        <w:rPr>
          <w:rFonts w:ascii="Arial" w:hAnsi="Arial" w:cs="Arial"/>
        </w:rPr>
        <w:t xml:space="preserve"> to</w:t>
      </w:r>
      <w:r w:rsidRPr="00742261">
        <w:rPr>
          <w:rFonts w:ascii="Arial" w:hAnsi="Arial" w:cs="Arial"/>
        </w:rPr>
        <w:t xml:space="preserve"> </w:t>
      </w:r>
      <w:proofErr w:type="gramStart"/>
      <w:r w:rsidRPr="00742261">
        <w:rPr>
          <w:rFonts w:ascii="Arial" w:hAnsi="Arial" w:cs="Arial"/>
        </w:rPr>
        <w:t>provide assistance to</w:t>
      </w:r>
      <w:proofErr w:type="gramEnd"/>
      <w:r w:rsidRPr="00742261">
        <w:rPr>
          <w:rFonts w:ascii="Arial" w:hAnsi="Arial" w:cs="Arial"/>
        </w:rPr>
        <w:t xml:space="preserve"> occupants.</w:t>
      </w:r>
      <w:r>
        <w:rPr>
          <w:rFonts w:ascii="Arial" w:hAnsi="Arial" w:cs="Arial"/>
        </w:rPr>
        <w:t xml:space="preserve">  </w:t>
      </w:r>
      <w:r w:rsidRPr="00742261">
        <w:rPr>
          <w:rFonts w:ascii="Arial" w:hAnsi="Arial" w:cs="Arial"/>
        </w:rPr>
        <w:t xml:space="preserve">Security </w:t>
      </w:r>
      <w:r>
        <w:rPr>
          <w:rFonts w:ascii="Arial" w:hAnsi="Arial" w:cs="Arial"/>
        </w:rPr>
        <w:t>o</w:t>
      </w:r>
      <w:r w:rsidRPr="00742261">
        <w:rPr>
          <w:rFonts w:ascii="Arial" w:hAnsi="Arial" w:cs="Arial"/>
        </w:rPr>
        <w:t xml:space="preserve">fficers </w:t>
      </w:r>
      <w:r>
        <w:rPr>
          <w:rFonts w:ascii="Arial" w:hAnsi="Arial" w:cs="Arial"/>
        </w:rPr>
        <w:t>will be d</w:t>
      </w:r>
      <w:r w:rsidRPr="00742261">
        <w:rPr>
          <w:rFonts w:ascii="Arial" w:hAnsi="Arial" w:cs="Arial"/>
        </w:rPr>
        <w:t xml:space="preserve">ressed in </w:t>
      </w:r>
      <w:r>
        <w:rPr>
          <w:rFonts w:ascii="Arial" w:hAnsi="Arial" w:cs="Arial"/>
        </w:rPr>
        <w:t xml:space="preserve">marked </w:t>
      </w:r>
      <w:r w:rsidRPr="00742261">
        <w:rPr>
          <w:rFonts w:ascii="Arial" w:hAnsi="Arial" w:cs="Arial"/>
        </w:rPr>
        <w:t>uniform</w:t>
      </w:r>
      <w:r>
        <w:rPr>
          <w:rFonts w:ascii="Arial" w:hAnsi="Arial" w:cs="Arial"/>
        </w:rPr>
        <w:t>s and will primarily be</w:t>
      </w:r>
      <w:r w:rsidRPr="00742261">
        <w:rPr>
          <w:rFonts w:ascii="Arial" w:hAnsi="Arial" w:cs="Arial"/>
        </w:rPr>
        <w:t xml:space="preserve"> mak</w:t>
      </w:r>
      <w:r>
        <w:rPr>
          <w:rFonts w:ascii="Arial" w:hAnsi="Arial" w:cs="Arial"/>
        </w:rPr>
        <w:t>ing</w:t>
      </w:r>
      <w:r w:rsidRPr="00742261">
        <w:rPr>
          <w:rFonts w:ascii="Arial" w:hAnsi="Arial" w:cs="Arial"/>
        </w:rPr>
        <w:t xml:space="preserve"> routine patrols throughout the </w:t>
      </w:r>
      <w:r w:rsidR="00251BD2">
        <w:rPr>
          <w:rFonts w:ascii="Arial" w:hAnsi="Arial" w:cs="Arial"/>
        </w:rPr>
        <w:t xml:space="preserve">interior and exterior </w:t>
      </w:r>
      <w:r>
        <w:rPr>
          <w:rFonts w:ascii="Arial" w:hAnsi="Arial" w:cs="Arial"/>
        </w:rPr>
        <w:t>common areas of the building</w:t>
      </w:r>
      <w:r w:rsidRPr="00742261">
        <w:rPr>
          <w:rFonts w:ascii="Arial" w:hAnsi="Arial" w:cs="Arial"/>
        </w:rPr>
        <w:t>.</w:t>
      </w:r>
    </w:p>
    <w:p w14:paraId="53A1DFBD" w14:textId="0F233DE9" w:rsidR="0096283D" w:rsidRDefault="0096283D" w:rsidP="0096283D">
      <w:pPr>
        <w:spacing w:after="0" w:line="240" w:lineRule="auto"/>
        <w:rPr>
          <w:rFonts w:ascii="Arial" w:hAnsi="Arial" w:cs="Arial"/>
        </w:rPr>
      </w:pPr>
      <w:r>
        <w:rPr>
          <w:rFonts w:ascii="Arial" w:hAnsi="Arial" w:cs="Arial"/>
        </w:rPr>
        <w:t>Coda</w:t>
      </w:r>
      <w:r w:rsidRPr="00742261">
        <w:rPr>
          <w:rFonts w:ascii="Arial" w:hAnsi="Arial" w:cs="Arial"/>
        </w:rPr>
        <w:t xml:space="preserve"> is equipped with a variety of security </w:t>
      </w:r>
      <w:r w:rsidR="00C633D2">
        <w:rPr>
          <w:rFonts w:ascii="Arial" w:hAnsi="Arial" w:cs="Arial"/>
        </w:rPr>
        <w:t>and life safety systems</w:t>
      </w:r>
      <w:r w:rsidRPr="00742261">
        <w:rPr>
          <w:rFonts w:ascii="Arial" w:hAnsi="Arial" w:cs="Arial"/>
        </w:rPr>
        <w:t xml:space="preserve">, including </w:t>
      </w:r>
      <w:r w:rsidR="00C633D2">
        <w:rPr>
          <w:rFonts w:ascii="Arial" w:hAnsi="Arial" w:cs="Arial"/>
        </w:rPr>
        <w:t xml:space="preserve">over </w:t>
      </w:r>
      <w:r w:rsidR="002B7A8E">
        <w:rPr>
          <w:rFonts w:ascii="Arial" w:hAnsi="Arial" w:cs="Arial"/>
        </w:rPr>
        <w:t>75</w:t>
      </w:r>
      <w:r w:rsidR="00C633D2">
        <w:rPr>
          <w:rFonts w:ascii="Arial" w:hAnsi="Arial" w:cs="Arial"/>
        </w:rPr>
        <w:t xml:space="preserve"> </w:t>
      </w:r>
      <w:r w:rsidRPr="00742261">
        <w:rPr>
          <w:rFonts w:ascii="Arial" w:hAnsi="Arial" w:cs="Arial"/>
        </w:rPr>
        <w:t>Closed</w:t>
      </w:r>
      <w:r>
        <w:rPr>
          <w:rFonts w:ascii="Arial" w:hAnsi="Arial" w:cs="Arial"/>
        </w:rPr>
        <w:t>-</w:t>
      </w:r>
      <w:r w:rsidRPr="00742261">
        <w:rPr>
          <w:rFonts w:ascii="Arial" w:hAnsi="Arial" w:cs="Arial"/>
        </w:rPr>
        <w:t>Circuit Television (CCTV)</w:t>
      </w:r>
      <w:r>
        <w:rPr>
          <w:rFonts w:ascii="Arial" w:hAnsi="Arial" w:cs="Arial"/>
        </w:rPr>
        <w:t xml:space="preserve">, </w:t>
      </w:r>
      <w:r w:rsidRPr="00742261">
        <w:rPr>
          <w:rFonts w:ascii="Arial" w:hAnsi="Arial" w:cs="Arial"/>
        </w:rPr>
        <w:t>automatic door locking and monitoring</w:t>
      </w:r>
      <w:r w:rsidR="00251BD2">
        <w:rPr>
          <w:rFonts w:ascii="Arial" w:hAnsi="Arial" w:cs="Arial"/>
        </w:rPr>
        <w:t xml:space="preserve"> mechanisms for</w:t>
      </w:r>
      <w:r>
        <w:rPr>
          <w:rFonts w:ascii="Arial" w:hAnsi="Arial" w:cs="Arial"/>
        </w:rPr>
        <w:t xml:space="preserve"> </w:t>
      </w:r>
      <w:r w:rsidR="00251BD2">
        <w:rPr>
          <w:rFonts w:ascii="Arial" w:hAnsi="Arial" w:cs="Arial"/>
        </w:rPr>
        <w:t xml:space="preserve">internal, </w:t>
      </w:r>
      <w:r w:rsidRPr="00742261">
        <w:rPr>
          <w:rFonts w:ascii="Arial" w:hAnsi="Arial" w:cs="Arial"/>
        </w:rPr>
        <w:t>stairwell</w:t>
      </w:r>
      <w:r w:rsidR="00251BD2">
        <w:rPr>
          <w:rFonts w:ascii="Arial" w:hAnsi="Arial" w:cs="Arial"/>
        </w:rPr>
        <w:t>s</w:t>
      </w:r>
      <w:r w:rsidRPr="00742261">
        <w:rPr>
          <w:rFonts w:ascii="Arial" w:hAnsi="Arial" w:cs="Arial"/>
        </w:rPr>
        <w:t xml:space="preserve"> and perimeter doors</w:t>
      </w:r>
      <w:r w:rsidR="00251BD2">
        <w:rPr>
          <w:rFonts w:ascii="Arial" w:hAnsi="Arial" w:cs="Arial"/>
        </w:rPr>
        <w:t xml:space="preserve">.  Intercoms and emergency call buttons are located </w:t>
      </w:r>
      <w:r w:rsidRPr="00742261">
        <w:rPr>
          <w:rFonts w:ascii="Arial" w:hAnsi="Arial" w:cs="Arial"/>
        </w:rPr>
        <w:t xml:space="preserve">at </w:t>
      </w:r>
      <w:r>
        <w:rPr>
          <w:rFonts w:ascii="Arial" w:hAnsi="Arial" w:cs="Arial"/>
        </w:rPr>
        <w:t>areas of refuge</w:t>
      </w:r>
      <w:r w:rsidR="00251BD2">
        <w:rPr>
          <w:rFonts w:ascii="Arial" w:hAnsi="Arial" w:cs="Arial"/>
        </w:rPr>
        <w:t xml:space="preserve">, </w:t>
      </w:r>
      <w:r w:rsidRPr="00742261">
        <w:rPr>
          <w:rFonts w:ascii="Arial" w:hAnsi="Arial" w:cs="Arial"/>
        </w:rPr>
        <w:t>parking</w:t>
      </w:r>
      <w:r w:rsidR="00251BD2">
        <w:rPr>
          <w:rFonts w:ascii="Arial" w:hAnsi="Arial" w:cs="Arial"/>
        </w:rPr>
        <w:t xml:space="preserve"> levels and stairwells.  </w:t>
      </w:r>
      <w:r w:rsidR="00C633D2">
        <w:rPr>
          <w:rFonts w:ascii="Arial" w:hAnsi="Arial" w:cs="Arial"/>
        </w:rPr>
        <w:t xml:space="preserve">The Avigilon CCTV system and the C-Cure </w:t>
      </w:r>
      <w:r w:rsidR="00F43600">
        <w:rPr>
          <w:rFonts w:ascii="Arial" w:hAnsi="Arial" w:cs="Arial"/>
        </w:rPr>
        <w:t xml:space="preserve">9000 </w:t>
      </w:r>
      <w:r w:rsidR="00C633D2">
        <w:rPr>
          <w:rFonts w:ascii="Arial" w:hAnsi="Arial" w:cs="Arial"/>
        </w:rPr>
        <w:t xml:space="preserve">access control system are integrated, floor plans and alarm points on an alarm monitor. </w:t>
      </w:r>
      <w:r w:rsidR="00251BD2">
        <w:rPr>
          <w:rFonts w:ascii="Arial" w:hAnsi="Arial" w:cs="Arial"/>
        </w:rPr>
        <w:t xml:space="preserve">The building also contains a </w:t>
      </w:r>
      <w:r w:rsidR="00C633D2" w:rsidRPr="00742261">
        <w:rPr>
          <w:rFonts w:ascii="Arial" w:hAnsi="Arial" w:cs="Arial"/>
        </w:rPr>
        <w:t xml:space="preserve">state-of-the-art </w:t>
      </w:r>
      <w:r w:rsidR="00C633D2">
        <w:rPr>
          <w:rFonts w:ascii="Arial" w:hAnsi="Arial" w:cs="Arial"/>
        </w:rPr>
        <w:t xml:space="preserve">Honeywell </w:t>
      </w:r>
      <w:r w:rsidR="00C633D2" w:rsidRPr="00742261">
        <w:rPr>
          <w:rFonts w:ascii="Arial" w:hAnsi="Arial" w:cs="Arial"/>
        </w:rPr>
        <w:t>fire alarm system</w:t>
      </w:r>
      <w:r w:rsidRPr="00742261">
        <w:rPr>
          <w:rFonts w:ascii="Arial" w:hAnsi="Arial" w:cs="Arial"/>
        </w:rPr>
        <w:t xml:space="preserve">, as well as two-way radios. </w:t>
      </w:r>
      <w:r>
        <w:rPr>
          <w:rFonts w:ascii="Arial" w:hAnsi="Arial" w:cs="Arial"/>
        </w:rPr>
        <w:t xml:space="preserve"> </w:t>
      </w:r>
      <w:r w:rsidR="00C633D2">
        <w:rPr>
          <w:rFonts w:ascii="Arial" w:hAnsi="Arial" w:cs="Arial"/>
        </w:rPr>
        <w:t xml:space="preserve">The building life safety emergency plan has been approved by the fire safety division of the Atlanta Fire Department. </w:t>
      </w:r>
      <w:r w:rsidRPr="00742261">
        <w:rPr>
          <w:rFonts w:ascii="Arial" w:hAnsi="Arial" w:cs="Arial"/>
        </w:rPr>
        <w:t xml:space="preserve">Each of these systems </w:t>
      </w:r>
      <w:r w:rsidR="00C633D2">
        <w:rPr>
          <w:rFonts w:ascii="Arial" w:hAnsi="Arial" w:cs="Arial"/>
        </w:rPr>
        <w:t>are</w:t>
      </w:r>
      <w:r w:rsidRPr="00742261">
        <w:rPr>
          <w:rFonts w:ascii="Arial" w:hAnsi="Arial" w:cs="Arial"/>
        </w:rPr>
        <w:t xml:space="preserve"> controlled from the</w:t>
      </w:r>
      <w:r w:rsidRPr="0096283D">
        <w:rPr>
          <w:rFonts w:ascii="Arial" w:hAnsi="Arial" w:cs="Arial"/>
        </w:rPr>
        <w:t xml:space="preserve"> </w:t>
      </w:r>
      <w:r w:rsidR="00E447C5">
        <w:rPr>
          <w:rFonts w:ascii="Arial" w:hAnsi="Arial" w:cs="Arial"/>
        </w:rPr>
        <w:t>Fire Command Room</w:t>
      </w:r>
      <w:r>
        <w:rPr>
          <w:rFonts w:ascii="Arial" w:hAnsi="Arial" w:cs="Arial"/>
        </w:rPr>
        <w:t xml:space="preserve"> and</w:t>
      </w:r>
      <w:r w:rsidR="00E447C5">
        <w:rPr>
          <w:rFonts w:ascii="Arial" w:hAnsi="Arial" w:cs="Arial"/>
        </w:rPr>
        <w:t>/or</w:t>
      </w:r>
      <w:r>
        <w:rPr>
          <w:rFonts w:ascii="Arial" w:hAnsi="Arial" w:cs="Arial"/>
        </w:rPr>
        <w:t xml:space="preserve"> </w:t>
      </w:r>
      <w:r w:rsidR="00251BD2">
        <w:rPr>
          <w:rFonts w:ascii="Arial" w:hAnsi="Arial" w:cs="Arial"/>
        </w:rPr>
        <w:t>s</w:t>
      </w:r>
      <w:r>
        <w:rPr>
          <w:rFonts w:ascii="Arial" w:hAnsi="Arial" w:cs="Arial"/>
        </w:rPr>
        <w:t xml:space="preserve">ecurity </w:t>
      </w:r>
      <w:r w:rsidR="00251BD2">
        <w:rPr>
          <w:rFonts w:ascii="Arial" w:hAnsi="Arial" w:cs="Arial"/>
        </w:rPr>
        <w:t>l</w:t>
      </w:r>
      <w:r>
        <w:rPr>
          <w:rFonts w:ascii="Arial" w:hAnsi="Arial" w:cs="Arial"/>
        </w:rPr>
        <w:t xml:space="preserve">obby </w:t>
      </w:r>
      <w:r w:rsidR="00251BD2">
        <w:rPr>
          <w:rFonts w:ascii="Arial" w:hAnsi="Arial" w:cs="Arial"/>
        </w:rPr>
        <w:t>d</w:t>
      </w:r>
      <w:r>
        <w:rPr>
          <w:rFonts w:ascii="Arial" w:hAnsi="Arial" w:cs="Arial"/>
        </w:rPr>
        <w:t xml:space="preserve">esk. </w:t>
      </w:r>
      <w:r w:rsidRPr="00742261">
        <w:rPr>
          <w:rFonts w:ascii="Arial" w:hAnsi="Arial" w:cs="Arial"/>
        </w:rPr>
        <w:t xml:space="preserve"> </w:t>
      </w:r>
      <w:r w:rsidR="00E447C5">
        <w:rPr>
          <w:rFonts w:ascii="Arial" w:hAnsi="Arial" w:cs="Arial"/>
        </w:rPr>
        <w:t xml:space="preserve">The fire system is monitored offsite 24 hours per day.  </w:t>
      </w:r>
      <w:r w:rsidRPr="00742261">
        <w:rPr>
          <w:rFonts w:ascii="Arial" w:hAnsi="Arial" w:cs="Arial"/>
        </w:rPr>
        <w:t xml:space="preserve">The </w:t>
      </w:r>
      <w:r w:rsidR="00251BD2">
        <w:rPr>
          <w:rFonts w:ascii="Arial" w:hAnsi="Arial" w:cs="Arial"/>
        </w:rPr>
        <w:t>s</w:t>
      </w:r>
      <w:r w:rsidRPr="00742261">
        <w:rPr>
          <w:rFonts w:ascii="Arial" w:hAnsi="Arial" w:cs="Arial"/>
        </w:rPr>
        <w:t xml:space="preserve">ecurity </w:t>
      </w:r>
      <w:r w:rsidR="00251BD2">
        <w:rPr>
          <w:rFonts w:ascii="Arial" w:hAnsi="Arial" w:cs="Arial"/>
        </w:rPr>
        <w:t>l</w:t>
      </w:r>
      <w:r>
        <w:rPr>
          <w:rFonts w:ascii="Arial" w:hAnsi="Arial" w:cs="Arial"/>
        </w:rPr>
        <w:t xml:space="preserve">obby </w:t>
      </w:r>
      <w:r w:rsidR="00251BD2">
        <w:rPr>
          <w:rFonts w:ascii="Arial" w:hAnsi="Arial" w:cs="Arial"/>
        </w:rPr>
        <w:t>d</w:t>
      </w:r>
      <w:r>
        <w:rPr>
          <w:rFonts w:ascii="Arial" w:hAnsi="Arial" w:cs="Arial"/>
        </w:rPr>
        <w:t>esk</w:t>
      </w:r>
      <w:r w:rsidRPr="00742261">
        <w:rPr>
          <w:rFonts w:ascii="Arial" w:hAnsi="Arial" w:cs="Arial"/>
        </w:rPr>
        <w:t xml:space="preserve"> is staffed 24 hours </w:t>
      </w:r>
      <w:r>
        <w:rPr>
          <w:rFonts w:ascii="Arial" w:hAnsi="Arial" w:cs="Arial"/>
        </w:rPr>
        <w:t>per</w:t>
      </w:r>
      <w:r w:rsidRPr="00742261">
        <w:rPr>
          <w:rFonts w:ascii="Arial" w:hAnsi="Arial" w:cs="Arial"/>
        </w:rPr>
        <w:t xml:space="preserve"> day</w:t>
      </w:r>
      <w:r>
        <w:rPr>
          <w:rFonts w:ascii="Arial" w:hAnsi="Arial" w:cs="Arial"/>
        </w:rPr>
        <w:t>, 7 days per week</w:t>
      </w:r>
      <w:r w:rsidRPr="00742261">
        <w:rPr>
          <w:rFonts w:ascii="Arial" w:hAnsi="Arial" w:cs="Arial"/>
        </w:rPr>
        <w:t xml:space="preserve"> and may be reached by calling </w:t>
      </w:r>
      <w:r w:rsidR="00321FDD">
        <w:rPr>
          <w:rFonts w:ascii="Arial" w:hAnsi="Arial" w:cs="Arial"/>
        </w:rPr>
        <w:t>404-920</w:t>
      </w:r>
      <w:r w:rsidR="00972FDB">
        <w:rPr>
          <w:rFonts w:ascii="Arial" w:hAnsi="Arial" w:cs="Arial"/>
        </w:rPr>
        <w:t>-2510</w:t>
      </w:r>
      <w:r w:rsidRPr="00742261">
        <w:rPr>
          <w:rFonts w:ascii="Arial" w:hAnsi="Arial" w:cs="Arial"/>
        </w:rPr>
        <w:t>.</w:t>
      </w:r>
      <w:r>
        <w:rPr>
          <w:rFonts w:ascii="Arial" w:hAnsi="Arial" w:cs="Arial"/>
        </w:rPr>
        <w:t xml:space="preserve"> </w:t>
      </w:r>
      <w:r w:rsidRPr="00742261">
        <w:rPr>
          <w:rFonts w:ascii="Arial" w:hAnsi="Arial" w:cs="Arial"/>
        </w:rPr>
        <w:t xml:space="preserve"> </w:t>
      </w:r>
    </w:p>
    <w:p w14:paraId="1714D1FB" w14:textId="77777777" w:rsidR="00E447C5" w:rsidRDefault="00E447C5" w:rsidP="00C10C9B">
      <w:pPr>
        <w:pStyle w:val="Heading1"/>
        <w:spacing w:before="120"/>
        <w:rPr>
          <w:rFonts w:ascii="Arial" w:hAnsi="Arial" w:cs="Arial"/>
          <w:b/>
          <w:bCs/>
          <w:caps w:val="0"/>
          <w:color w:val="7F7F7F" w:themeColor="text1" w:themeTint="80"/>
          <w:sz w:val="22"/>
          <w:szCs w:val="22"/>
        </w:rPr>
      </w:pPr>
      <w:bookmarkStart w:id="1" w:name="_Toc536690847"/>
    </w:p>
    <w:p w14:paraId="2B8AAA54" w14:textId="126DBDBE" w:rsidR="00A31AAC" w:rsidRPr="002A2C47" w:rsidRDefault="00A31AAC" w:rsidP="00C10C9B">
      <w:pPr>
        <w:pStyle w:val="Heading1"/>
        <w:spacing w:before="120"/>
        <w:rPr>
          <w:rFonts w:ascii="Arial" w:hAnsi="Arial" w:cs="Arial"/>
          <w:color w:val="7F7F7F" w:themeColor="text1" w:themeTint="80"/>
          <w:sz w:val="22"/>
          <w:szCs w:val="22"/>
        </w:rPr>
      </w:pPr>
      <w:r w:rsidRPr="002A2C47">
        <w:rPr>
          <w:rFonts w:ascii="Arial" w:hAnsi="Arial" w:cs="Arial"/>
          <w:b/>
          <w:bCs/>
          <w:caps w:val="0"/>
          <w:color w:val="7F7F7F" w:themeColor="text1" w:themeTint="80"/>
          <w:sz w:val="22"/>
          <w:szCs w:val="22"/>
        </w:rPr>
        <w:t xml:space="preserve">Building </w:t>
      </w:r>
      <w:r w:rsidR="00110AEA" w:rsidRPr="002A2C47">
        <w:rPr>
          <w:rFonts w:ascii="Arial" w:hAnsi="Arial" w:cs="Arial"/>
          <w:b/>
          <w:bCs/>
          <w:caps w:val="0"/>
          <w:color w:val="7F7F7F" w:themeColor="text1" w:themeTint="80"/>
          <w:sz w:val="22"/>
          <w:szCs w:val="22"/>
        </w:rPr>
        <w:t>Access</w:t>
      </w:r>
      <w:bookmarkEnd w:id="1"/>
      <w:r w:rsidR="00C43B97" w:rsidRPr="002A2C47">
        <w:rPr>
          <w:rFonts w:ascii="Arial" w:hAnsi="Arial" w:cs="Arial"/>
          <w:b/>
          <w:bCs/>
          <w:caps w:val="0"/>
          <w:color w:val="7F7F7F" w:themeColor="text1" w:themeTint="80"/>
          <w:sz w:val="22"/>
          <w:szCs w:val="22"/>
        </w:rPr>
        <w:t xml:space="preserve"> </w:t>
      </w:r>
    </w:p>
    <w:p w14:paraId="01B53308" w14:textId="2E6356B6" w:rsidR="00A31AAC" w:rsidRDefault="00056E23" w:rsidP="00C10C9B">
      <w:pPr>
        <w:pStyle w:val="NormalWeb"/>
        <w:spacing w:before="120"/>
        <w:rPr>
          <w:rFonts w:ascii="Arial" w:hAnsi="Arial" w:cs="Arial"/>
          <w:color w:val="333333"/>
          <w:sz w:val="22"/>
          <w:szCs w:val="22"/>
        </w:rPr>
      </w:pPr>
      <w:r w:rsidRPr="00C10C9B">
        <w:rPr>
          <w:rFonts w:ascii="Arial" w:hAnsi="Arial" w:cs="Arial"/>
          <w:color w:val="333333"/>
          <w:sz w:val="22"/>
          <w:szCs w:val="22"/>
        </w:rPr>
        <w:t xml:space="preserve">The normal business hours for Coda are </w:t>
      </w:r>
      <w:r w:rsidR="00E447C5">
        <w:rPr>
          <w:rFonts w:ascii="Arial" w:hAnsi="Arial" w:cs="Arial"/>
          <w:color w:val="333333"/>
          <w:sz w:val="22"/>
          <w:szCs w:val="22"/>
        </w:rPr>
        <w:t>7</w:t>
      </w:r>
      <w:r w:rsidR="00A31AAC" w:rsidRPr="00C10C9B">
        <w:rPr>
          <w:rFonts w:ascii="Arial" w:hAnsi="Arial" w:cs="Arial"/>
          <w:color w:val="333333"/>
          <w:sz w:val="22"/>
          <w:szCs w:val="22"/>
        </w:rPr>
        <w:t>:00</w:t>
      </w:r>
      <w:r w:rsidR="00C43B97">
        <w:rPr>
          <w:rFonts w:ascii="Arial" w:hAnsi="Arial" w:cs="Arial"/>
          <w:color w:val="333333"/>
          <w:sz w:val="22"/>
          <w:szCs w:val="22"/>
        </w:rPr>
        <w:t xml:space="preserve"> am</w:t>
      </w:r>
      <w:r w:rsidR="00A31AAC" w:rsidRPr="00C10C9B">
        <w:rPr>
          <w:rFonts w:ascii="Arial" w:hAnsi="Arial" w:cs="Arial"/>
          <w:color w:val="333333"/>
          <w:sz w:val="22"/>
          <w:szCs w:val="22"/>
        </w:rPr>
        <w:t xml:space="preserve"> </w:t>
      </w:r>
      <w:r w:rsidR="00C43B97">
        <w:rPr>
          <w:rFonts w:ascii="Arial" w:hAnsi="Arial" w:cs="Arial"/>
          <w:color w:val="333333"/>
          <w:sz w:val="22"/>
          <w:szCs w:val="22"/>
        </w:rPr>
        <w:t>–</w:t>
      </w:r>
      <w:r w:rsidR="00A31AAC" w:rsidRPr="00C10C9B">
        <w:rPr>
          <w:rFonts w:ascii="Arial" w:hAnsi="Arial" w:cs="Arial"/>
          <w:color w:val="333333"/>
          <w:sz w:val="22"/>
          <w:szCs w:val="22"/>
        </w:rPr>
        <w:t xml:space="preserve"> 6:00 </w:t>
      </w:r>
      <w:r w:rsidR="00C43B97">
        <w:rPr>
          <w:rFonts w:ascii="Arial" w:hAnsi="Arial" w:cs="Arial"/>
          <w:color w:val="333333"/>
          <w:sz w:val="22"/>
          <w:szCs w:val="22"/>
        </w:rPr>
        <w:t>pm</w:t>
      </w:r>
      <w:r w:rsidR="00A31AAC" w:rsidRPr="00C10C9B">
        <w:rPr>
          <w:rFonts w:ascii="Arial" w:hAnsi="Arial" w:cs="Arial"/>
          <w:color w:val="333333"/>
          <w:sz w:val="22"/>
          <w:szCs w:val="22"/>
        </w:rPr>
        <w:t>, Monday through Fri</w:t>
      </w:r>
      <w:r w:rsidR="00A31AAC" w:rsidRPr="006C13E8">
        <w:rPr>
          <w:rFonts w:ascii="Arial" w:hAnsi="Arial" w:cs="Arial"/>
          <w:color w:val="333333"/>
          <w:sz w:val="22"/>
          <w:szCs w:val="22"/>
        </w:rPr>
        <w:t>day</w:t>
      </w:r>
      <w:r w:rsidR="004E5CCC">
        <w:rPr>
          <w:rFonts w:ascii="Arial" w:hAnsi="Arial" w:cs="Arial"/>
          <w:color w:val="333333"/>
          <w:sz w:val="22"/>
          <w:szCs w:val="22"/>
        </w:rPr>
        <w:t xml:space="preserve"> and 7:00 am – 1:00 pm on Saturday</w:t>
      </w:r>
      <w:r w:rsidRPr="006C13E8">
        <w:rPr>
          <w:rFonts w:ascii="Arial" w:hAnsi="Arial" w:cs="Arial"/>
          <w:color w:val="333333"/>
          <w:sz w:val="22"/>
          <w:szCs w:val="22"/>
        </w:rPr>
        <w:t>.</w:t>
      </w:r>
      <w:r w:rsidR="00C43B97" w:rsidRPr="006C13E8">
        <w:rPr>
          <w:rFonts w:ascii="Arial" w:hAnsi="Arial" w:cs="Arial"/>
          <w:color w:val="333333"/>
          <w:sz w:val="22"/>
          <w:szCs w:val="22"/>
        </w:rPr>
        <w:t xml:space="preserve">  </w:t>
      </w:r>
      <w:r w:rsidR="00EC05AB" w:rsidRPr="006C13E8">
        <w:rPr>
          <w:rFonts w:ascii="Arial" w:hAnsi="Arial" w:cs="Arial"/>
          <w:color w:val="333333"/>
          <w:sz w:val="22"/>
          <w:szCs w:val="22"/>
        </w:rPr>
        <w:t>Lobby Level</w:t>
      </w:r>
      <w:r w:rsidR="006C13E8" w:rsidRPr="006C13E8">
        <w:rPr>
          <w:rFonts w:ascii="Arial" w:hAnsi="Arial" w:cs="Arial"/>
          <w:color w:val="333333"/>
          <w:sz w:val="22"/>
          <w:szCs w:val="22"/>
        </w:rPr>
        <w:t xml:space="preserve"> exterior doors will </w:t>
      </w:r>
      <w:r w:rsidR="006202F8" w:rsidRPr="006C13E8">
        <w:rPr>
          <w:rFonts w:ascii="Arial" w:hAnsi="Arial" w:cs="Arial"/>
          <w:color w:val="333333"/>
          <w:sz w:val="22"/>
          <w:szCs w:val="22"/>
        </w:rPr>
        <w:t>close</w:t>
      </w:r>
      <w:r w:rsidR="00A21902" w:rsidRPr="006C13E8">
        <w:rPr>
          <w:rFonts w:ascii="Arial" w:hAnsi="Arial" w:cs="Arial"/>
          <w:color w:val="333333"/>
          <w:sz w:val="22"/>
          <w:szCs w:val="22"/>
        </w:rPr>
        <w:t xml:space="preserve"> and lock</w:t>
      </w:r>
      <w:r w:rsidR="006C13E8" w:rsidRPr="006C13E8">
        <w:rPr>
          <w:rFonts w:ascii="Arial" w:hAnsi="Arial" w:cs="Arial"/>
          <w:color w:val="333333"/>
          <w:sz w:val="22"/>
          <w:szCs w:val="22"/>
        </w:rPr>
        <w:t>down each day</w:t>
      </w:r>
      <w:r w:rsidR="004E5CCC">
        <w:rPr>
          <w:rFonts w:ascii="Arial" w:hAnsi="Arial" w:cs="Arial"/>
          <w:color w:val="333333"/>
          <w:sz w:val="22"/>
          <w:szCs w:val="22"/>
        </w:rPr>
        <w:t xml:space="preserve"> at the end of business.</w:t>
      </w:r>
    </w:p>
    <w:p w14:paraId="5CAC990D" w14:textId="6D0CFF3E" w:rsidR="008B5530" w:rsidRDefault="008B5530" w:rsidP="00C10C9B">
      <w:pPr>
        <w:pStyle w:val="NormalWeb"/>
        <w:spacing w:before="120"/>
        <w:rPr>
          <w:rFonts w:ascii="Arial" w:hAnsi="Arial" w:cs="Arial"/>
          <w:color w:val="333333"/>
          <w:sz w:val="22"/>
          <w:szCs w:val="22"/>
        </w:rPr>
      </w:pPr>
      <w:r>
        <w:rPr>
          <w:rFonts w:ascii="Arial" w:hAnsi="Arial" w:cs="Arial"/>
          <w:color w:val="333333"/>
          <w:sz w:val="22"/>
          <w:szCs w:val="22"/>
        </w:rPr>
        <w:t xml:space="preserve">Tenants will be required to use their building approved </w:t>
      </w:r>
      <w:r w:rsidR="004E5CCC">
        <w:rPr>
          <w:rFonts w:ascii="Arial" w:hAnsi="Arial" w:cs="Arial"/>
          <w:color w:val="333333"/>
          <w:sz w:val="22"/>
          <w:szCs w:val="22"/>
        </w:rPr>
        <w:t>access</w:t>
      </w:r>
      <w:r>
        <w:rPr>
          <w:rFonts w:ascii="Arial" w:hAnsi="Arial" w:cs="Arial"/>
          <w:color w:val="333333"/>
          <w:sz w:val="22"/>
          <w:szCs w:val="22"/>
        </w:rPr>
        <w:t xml:space="preserve"> cards to access the card readers located at the elevator lobbies.</w:t>
      </w:r>
    </w:p>
    <w:p w14:paraId="39029256" w14:textId="1D930433" w:rsidR="004E5CCC" w:rsidRDefault="004E5CCC" w:rsidP="008B5530">
      <w:pPr>
        <w:spacing w:before="120" w:after="150" w:line="240" w:lineRule="auto"/>
        <w:rPr>
          <w:rFonts w:ascii="Arial" w:hAnsi="Arial" w:cs="Arial"/>
        </w:rPr>
      </w:pPr>
      <w:r>
        <w:rPr>
          <w:rFonts w:ascii="Arial" w:hAnsi="Arial" w:cs="Arial"/>
        </w:rPr>
        <w:t>Tenants may escort  guest during non-business hours.  However, guest will need to sign in at the lobby desk.</w:t>
      </w:r>
    </w:p>
    <w:p w14:paraId="5B4C2D8D" w14:textId="77777777" w:rsidR="004E5CCC" w:rsidRDefault="004E5CCC" w:rsidP="008B5530">
      <w:pPr>
        <w:spacing w:before="120" w:after="150" w:line="240" w:lineRule="auto"/>
        <w:rPr>
          <w:rFonts w:ascii="Arial" w:hAnsi="Arial" w:cs="Arial"/>
        </w:rPr>
      </w:pPr>
    </w:p>
    <w:p w14:paraId="42374A3B" w14:textId="32B4C090" w:rsidR="008B5530" w:rsidRPr="008B5530" w:rsidRDefault="008B5530" w:rsidP="008B5530">
      <w:pPr>
        <w:spacing w:before="120" w:after="150" w:line="240" w:lineRule="auto"/>
        <w:rPr>
          <w:rFonts w:ascii="Arial" w:hAnsi="Arial" w:cs="Arial"/>
        </w:rPr>
      </w:pPr>
      <w:r w:rsidRPr="00AD168C">
        <w:rPr>
          <w:rFonts w:ascii="Arial" w:hAnsi="Arial" w:cs="Arial"/>
        </w:rPr>
        <w:t xml:space="preserve">Visitors are required to </w:t>
      </w:r>
      <w:r>
        <w:rPr>
          <w:rFonts w:ascii="Arial" w:hAnsi="Arial" w:cs="Arial"/>
        </w:rPr>
        <w:t xml:space="preserve">be pre-registered in the online Visitor Management Systems.  They must </w:t>
      </w:r>
      <w:r w:rsidRPr="00AD168C">
        <w:rPr>
          <w:rFonts w:ascii="Arial" w:hAnsi="Arial" w:cs="Arial"/>
        </w:rPr>
        <w:t xml:space="preserve">present a valid photo ID and check in at the </w:t>
      </w:r>
      <w:r w:rsidR="00CC2DAB">
        <w:rPr>
          <w:rFonts w:ascii="Arial" w:hAnsi="Arial" w:cs="Arial"/>
        </w:rPr>
        <w:t xml:space="preserve">Lobby </w:t>
      </w:r>
      <w:r w:rsidRPr="00AD168C">
        <w:rPr>
          <w:rFonts w:ascii="Arial" w:hAnsi="Arial" w:cs="Arial"/>
        </w:rPr>
        <w:t>Security Desk.</w:t>
      </w:r>
      <w:r>
        <w:rPr>
          <w:rFonts w:ascii="Arial" w:hAnsi="Arial" w:cs="Arial"/>
        </w:rPr>
        <w:t xml:space="preserve">  </w:t>
      </w:r>
      <w:r w:rsidR="00EC05AB">
        <w:rPr>
          <w:rFonts w:ascii="Arial" w:hAnsi="Arial" w:cs="Arial"/>
        </w:rPr>
        <w:t xml:space="preserve">The passenger elevators require an access card to access floors above the second floor.  Security will grant access for visitors once they have been screened. </w:t>
      </w:r>
      <w:r>
        <w:rPr>
          <w:rFonts w:ascii="Arial" w:hAnsi="Arial" w:cs="Arial"/>
        </w:rPr>
        <w:t>Tenant is responsible for ensuring access for visitors once they arrive on tenant floor.</w:t>
      </w:r>
    </w:p>
    <w:p w14:paraId="1F737D92" w14:textId="77777777" w:rsidR="00A31AAC" w:rsidRPr="00C43B97" w:rsidRDefault="00A31AAC" w:rsidP="00C43B97">
      <w:pPr>
        <w:ind w:firstLine="720"/>
        <w:rPr>
          <w:rFonts w:ascii="Arial" w:hAnsi="Arial" w:cs="Arial"/>
          <w:b/>
        </w:rPr>
      </w:pPr>
      <w:r w:rsidRPr="00C43B97">
        <w:rPr>
          <w:rFonts w:ascii="Arial" w:hAnsi="Arial" w:cs="Arial"/>
          <w:b/>
        </w:rPr>
        <w:t>After-Hours Access</w:t>
      </w:r>
    </w:p>
    <w:p w14:paraId="2CA4FE58" w14:textId="367168DC" w:rsidR="00A31AAC" w:rsidRPr="00C10C9B" w:rsidRDefault="00A31AAC" w:rsidP="00C43B97">
      <w:pPr>
        <w:spacing w:before="120" w:line="240" w:lineRule="auto"/>
        <w:ind w:firstLine="720"/>
        <w:rPr>
          <w:rFonts w:ascii="Arial" w:hAnsi="Arial" w:cs="Arial"/>
        </w:rPr>
      </w:pPr>
      <w:r w:rsidRPr="00C10C9B">
        <w:rPr>
          <w:rStyle w:val="Strong"/>
          <w:rFonts w:ascii="Arial" w:eastAsiaTheme="majorEastAsia" w:hAnsi="Arial" w:cs="Arial"/>
          <w:b w:val="0"/>
          <w:color w:val="333333"/>
        </w:rPr>
        <w:t>Security Hours:</w:t>
      </w:r>
      <w:r w:rsidRPr="00C10C9B">
        <w:rPr>
          <w:rFonts w:ascii="Arial" w:hAnsi="Arial" w:cs="Arial"/>
        </w:rPr>
        <w:t xml:space="preserve"> 24 hours </w:t>
      </w:r>
      <w:r w:rsidR="006202F8">
        <w:rPr>
          <w:rFonts w:ascii="Arial" w:hAnsi="Arial" w:cs="Arial"/>
        </w:rPr>
        <w:t>per</w:t>
      </w:r>
      <w:r w:rsidRPr="00C10C9B">
        <w:rPr>
          <w:rFonts w:ascii="Arial" w:hAnsi="Arial" w:cs="Arial"/>
        </w:rPr>
        <w:t xml:space="preserve"> day, 7 days </w:t>
      </w:r>
      <w:r w:rsidR="006202F8">
        <w:rPr>
          <w:rFonts w:ascii="Arial" w:hAnsi="Arial" w:cs="Arial"/>
        </w:rPr>
        <w:t>per</w:t>
      </w:r>
      <w:r w:rsidRPr="00C10C9B">
        <w:rPr>
          <w:rFonts w:ascii="Arial" w:hAnsi="Arial" w:cs="Arial"/>
        </w:rPr>
        <w:t xml:space="preserve"> week</w:t>
      </w:r>
    </w:p>
    <w:p w14:paraId="50BE3834" w14:textId="32A32DC3" w:rsidR="00A31AAC" w:rsidRPr="00C10C9B" w:rsidRDefault="00A31AAC" w:rsidP="00C43B97">
      <w:pPr>
        <w:spacing w:before="120" w:line="240" w:lineRule="auto"/>
        <w:ind w:firstLine="720"/>
        <w:rPr>
          <w:rFonts w:ascii="Arial" w:hAnsi="Arial" w:cs="Arial"/>
        </w:rPr>
      </w:pPr>
      <w:r w:rsidRPr="006C13E8">
        <w:rPr>
          <w:rStyle w:val="Strong"/>
          <w:rFonts w:ascii="Arial" w:eastAsiaTheme="majorEastAsia" w:hAnsi="Arial" w:cs="Arial"/>
          <w:b w:val="0"/>
          <w:color w:val="333333"/>
        </w:rPr>
        <w:t>Security Console Telephone:</w:t>
      </w:r>
      <w:r w:rsidRPr="006C13E8">
        <w:rPr>
          <w:rFonts w:ascii="Arial" w:hAnsi="Arial" w:cs="Arial"/>
        </w:rPr>
        <w:t xml:space="preserve"> </w:t>
      </w:r>
      <w:r w:rsidR="00972FDB">
        <w:rPr>
          <w:rFonts w:ascii="Arial" w:hAnsi="Arial" w:cs="Arial"/>
        </w:rPr>
        <w:t>404-920-2510</w:t>
      </w:r>
    </w:p>
    <w:p w14:paraId="21F9BDD8" w14:textId="0B9950C7" w:rsidR="00A31AAC" w:rsidRPr="00B86CE0" w:rsidRDefault="00A31AAC" w:rsidP="00A24B87">
      <w:pPr>
        <w:pStyle w:val="ListParagraph"/>
        <w:numPr>
          <w:ilvl w:val="0"/>
          <w:numId w:val="2"/>
        </w:numPr>
        <w:rPr>
          <w:rFonts w:ascii="Arial" w:hAnsi="Arial" w:cs="Arial"/>
        </w:rPr>
      </w:pPr>
      <w:r w:rsidRPr="00B86CE0">
        <w:rPr>
          <w:rStyle w:val="Strong"/>
          <w:rFonts w:ascii="Arial" w:eastAsiaTheme="majorEastAsia" w:hAnsi="Arial" w:cs="Arial"/>
          <w:color w:val="333333"/>
        </w:rPr>
        <w:t>Tenants and Employees</w:t>
      </w:r>
      <w:r w:rsidR="00940BB1">
        <w:rPr>
          <w:rStyle w:val="Strong"/>
          <w:rFonts w:ascii="Arial" w:eastAsiaTheme="majorEastAsia" w:hAnsi="Arial" w:cs="Arial"/>
          <w:color w:val="333333"/>
        </w:rPr>
        <w:t xml:space="preserve"> </w:t>
      </w:r>
    </w:p>
    <w:p w14:paraId="14DF31B9" w14:textId="51833DA7" w:rsidR="00A21902" w:rsidRPr="00225A2D" w:rsidRDefault="00A31AAC" w:rsidP="00A21902">
      <w:pPr>
        <w:ind w:left="1800"/>
        <w:rPr>
          <w:rFonts w:ascii="Arial" w:hAnsi="Arial" w:cs="Arial"/>
        </w:rPr>
      </w:pPr>
      <w:r w:rsidRPr="00225A2D">
        <w:rPr>
          <w:rFonts w:ascii="Arial" w:hAnsi="Arial" w:cs="Arial"/>
        </w:rPr>
        <w:t xml:space="preserve">Tenants and employees requesting access into the building </w:t>
      </w:r>
      <w:r w:rsidR="002944A4">
        <w:rPr>
          <w:rFonts w:ascii="Arial" w:hAnsi="Arial" w:cs="Arial"/>
        </w:rPr>
        <w:t xml:space="preserve">outside of normal business </w:t>
      </w:r>
      <w:r w:rsidRPr="00225A2D">
        <w:rPr>
          <w:rFonts w:ascii="Arial" w:hAnsi="Arial" w:cs="Arial"/>
        </w:rPr>
        <w:t>hours will be required to use their Access Card to enter the building.</w:t>
      </w:r>
    </w:p>
    <w:p w14:paraId="02F8C6C9" w14:textId="71DBD4B6" w:rsidR="00940BB1" w:rsidRPr="00940BB1" w:rsidRDefault="00767177" w:rsidP="00940BB1">
      <w:pPr>
        <w:pStyle w:val="ListParagraph"/>
        <w:numPr>
          <w:ilvl w:val="0"/>
          <w:numId w:val="2"/>
        </w:numPr>
        <w:rPr>
          <w:rFonts w:ascii="Arial" w:hAnsi="Arial" w:cs="Arial"/>
        </w:rPr>
      </w:pPr>
      <w:r w:rsidRPr="00B86CE0">
        <w:rPr>
          <w:rStyle w:val="Strong"/>
          <w:rFonts w:ascii="Arial" w:eastAsiaTheme="majorEastAsia" w:hAnsi="Arial" w:cs="Arial"/>
          <w:bCs w:val="0"/>
        </w:rPr>
        <w:t>Visitor</w:t>
      </w:r>
      <w:r w:rsidR="00940BB1">
        <w:rPr>
          <w:rStyle w:val="Strong"/>
          <w:rFonts w:ascii="Arial" w:eastAsiaTheme="majorEastAsia" w:hAnsi="Arial" w:cs="Arial"/>
          <w:bCs w:val="0"/>
        </w:rPr>
        <w:t xml:space="preserve">s </w:t>
      </w:r>
    </w:p>
    <w:p w14:paraId="5F445751" w14:textId="58263E90" w:rsidR="00057E2E" w:rsidRDefault="00104F28" w:rsidP="00057E2E">
      <w:pPr>
        <w:pStyle w:val="ListParagraph"/>
        <w:numPr>
          <w:ilvl w:val="1"/>
          <w:numId w:val="2"/>
        </w:numPr>
        <w:rPr>
          <w:rFonts w:ascii="Arial" w:hAnsi="Arial" w:cs="Arial"/>
        </w:rPr>
      </w:pPr>
      <w:r w:rsidRPr="00385452">
        <w:rPr>
          <w:rFonts w:ascii="Arial" w:hAnsi="Arial" w:cs="Arial"/>
        </w:rPr>
        <w:t xml:space="preserve">From 6pm – 7am, </w:t>
      </w:r>
      <w:r w:rsidR="00420C61" w:rsidRPr="00385452">
        <w:rPr>
          <w:rFonts w:ascii="Arial" w:hAnsi="Arial" w:cs="Arial"/>
        </w:rPr>
        <w:t xml:space="preserve">Monday through Friday, all day Saturday &amp; Sunday, visitors must sign in/out at lobby desk, </w:t>
      </w:r>
      <w:r w:rsidR="00385452" w:rsidRPr="00385452">
        <w:rPr>
          <w:rFonts w:ascii="Arial" w:hAnsi="Arial" w:cs="Arial"/>
        </w:rPr>
        <w:t>providing</w:t>
      </w:r>
      <w:r w:rsidR="00420C61" w:rsidRPr="00385452">
        <w:rPr>
          <w:rFonts w:ascii="Arial" w:hAnsi="Arial" w:cs="Arial"/>
        </w:rPr>
        <w:t xml:space="preserve"> </w:t>
      </w:r>
      <w:r w:rsidR="00057E2E">
        <w:rPr>
          <w:rFonts w:ascii="Arial" w:hAnsi="Arial" w:cs="Arial"/>
        </w:rPr>
        <w:t xml:space="preserve">a valid </w:t>
      </w:r>
      <w:r w:rsidR="00420C61" w:rsidRPr="00385452">
        <w:rPr>
          <w:rFonts w:ascii="Arial" w:hAnsi="Arial" w:cs="Arial"/>
        </w:rPr>
        <w:t xml:space="preserve">photo ID.  </w:t>
      </w:r>
      <w:r w:rsidR="00385452">
        <w:rPr>
          <w:rFonts w:ascii="Arial" w:hAnsi="Arial" w:cs="Arial"/>
        </w:rPr>
        <w:t>The registry must show tenant name, occupant they are visiting, time of arrival and departure.</w:t>
      </w:r>
      <w:r w:rsidR="00940BB1">
        <w:rPr>
          <w:rFonts w:ascii="Arial" w:hAnsi="Arial" w:cs="Arial"/>
        </w:rPr>
        <w:t xml:space="preserve">  Visitors must be pre-registered, by a tenant of Coda, by adding them to the online Visitor Management System.</w:t>
      </w:r>
    </w:p>
    <w:p w14:paraId="56175248" w14:textId="77777777" w:rsidR="00057E2E" w:rsidRDefault="00057E2E" w:rsidP="00057E2E">
      <w:pPr>
        <w:pStyle w:val="ListParagraph"/>
        <w:ind w:left="2520"/>
        <w:rPr>
          <w:rFonts w:ascii="Arial" w:hAnsi="Arial" w:cs="Arial"/>
        </w:rPr>
      </w:pPr>
    </w:p>
    <w:p w14:paraId="0581874C" w14:textId="74C98E09" w:rsidR="00057E2E" w:rsidRPr="00057E2E" w:rsidRDefault="00057E2E" w:rsidP="00057E2E">
      <w:pPr>
        <w:pStyle w:val="ListParagraph"/>
        <w:numPr>
          <w:ilvl w:val="1"/>
          <w:numId w:val="2"/>
        </w:numPr>
        <w:rPr>
          <w:rFonts w:ascii="Arial" w:hAnsi="Arial" w:cs="Arial"/>
        </w:rPr>
      </w:pPr>
      <w:r w:rsidRPr="00057E2E">
        <w:rPr>
          <w:rFonts w:ascii="Arial" w:hAnsi="Arial" w:cs="Arial"/>
        </w:rPr>
        <w:t xml:space="preserve">Persons needing visitor access after normal business hours must be registered before 6:00 pm on the day of their visit and must be escorted by a building access card holder during their time in the building. </w:t>
      </w:r>
    </w:p>
    <w:p w14:paraId="074825BD" w14:textId="77777777" w:rsidR="000A5BE7" w:rsidRDefault="000A5BE7" w:rsidP="000A5BE7">
      <w:pPr>
        <w:pStyle w:val="ListParagraph"/>
        <w:ind w:left="2520"/>
        <w:rPr>
          <w:rFonts w:ascii="Arial" w:hAnsi="Arial" w:cs="Arial"/>
        </w:rPr>
      </w:pPr>
    </w:p>
    <w:p w14:paraId="76456072" w14:textId="77777777" w:rsidR="00057E2E" w:rsidRDefault="000A5BE7" w:rsidP="00057E2E">
      <w:pPr>
        <w:pStyle w:val="ListParagraph"/>
        <w:numPr>
          <w:ilvl w:val="1"/>
          <w:numId w:val="2"/>
        </w:numPr>
        <w:spacing w:after="0" w:line="240" w:lineRule="auto"/>
        <w:rPr>
          <w:rFonts w:ascii="Arial" w:hAnsi="Arial" w:cs="Arial"/>
        </w:rPr>
      </w:pPr>
      <w:bookmarkStart w:id="2" w:name="_Toc536690848"/>
      <w:r w:rsidRPr="00940BB1">
        <w:rPr>
          <w:rFonts w:ascii="Arial" w:hAnsi="Arial" w:cs="Arial"/>
        </w:rPr>
        <w:t xml:space="preserve">Telephone requests will not be accepted because they cannot be properly authenticated.  </w:t>
      </w:r>
    </w:p>
    <w:p w14:paraId="5E91F757" w14:textId="77777777" w:rsidR="00057E2E" w:rsidRPr="00057E2E" w:rsidRDefault="00057E2E" w:rsidP="00057E2E">
      <w:pPr>
        <w:pStyle w:val="ListParagraph"/>
        <w:spacing w:after="0" w:line="240" w:lineRule="auto"/>
        <w:rPr>
          <w:rFonts w:ascii="Arial" w:hAnsi="Arial" w:cs="Arial"/>
        </w:rPr>
      </w:pPr>
    </w:p>
    <w:p w14:paraId="0DA31038" w14:textId="770403A7" w:rsidR="00057E2E" w:rsidRDefault="000A5BE7" w:rsidP="00057E2E">
      <w:pPr>
        <w:pStyle w:val="ListParagraph"/>
        <w:numPr>
          <w:ilvl w:val="1"/>
          <w:numId w:val="2"/>
        </w:numPr>
        <w:spacing w:after="0" w:line="240" w:lineRule="auto"/>
        <w:rPr>
          <w:rFonts w:ascii="Arial" w:hAnsi="Arial" w:cs="Arial"/>
        </w:rPr>
      </w:pPr>
      <w:r w:rsidRPr="00057E2E">
        <w:rPr>
          <w:rFonts w:ascii="Arial" w:hAnsi="Arial" w:cs="Arial"/>
        </w:rPr>
        <w:t xml:space="preserve">If </w:t>
      </w:r>
      <w:r w:rsidR="00057E2E">
        <w:rPr>
          <w:rFonts w:ascii="Arial" w:hAnsi="Arial" w:cs="Arial"/>
        </w:rPr>
        <w:t xml:space="preserve">a visitor is not </w:t>
      </w:r>
      <w:r w:rsidRPr="00057E2E">
        <w:rPr>
          <w:rFonts w:ascii="Arial" w:hAnsi="Arial" w:cs="Arial"/>
        </w:rPr>
        <w:t xml:space="preserve">pre-registered, </w:t>
      </w:r>
      <w:r w:rsidR="00057E2E">
        <w:rPr>
          <w:rFonts w:ascii="Arial" w:hAnsi="Arial" w:cs="Arial"/>
        </w:rPr>
        <w:t xml:space="preserve">they </w:t>
      </w:r>
      <w:r w:rsidRPr="00057E2E">
        <w:rPr>
          <w:rFonts w:ascii="Arial" w:hAnsi="Arial" w:cs="Arial"/>
        </w:rPr>
        <w:t>must contact their Tenant POC in order to arrange registration in the VMS.</w:t>
      </w:r>
    </w:p>
    <w:p w14:paraId="43B1DCBB" w14:textId="77777777" w:rsidR="00057E2E" w:rsidRPr="00057E2E" w:rsidRDefault="00057E2E" w:rsidP="00057E2E">
      <w:pPr>
        <w:pStyle w:val="ListParagraph"/>
        <w:spacing w:after="0" w:line="240" w:lineRule="auto"/>
        <w:rPr>
          <w:rFonts w:ascii="Arial" w:hAnsi="Arial" w:cs="Arial"/>
        </w:rPr>
      </w:pPr>
    </w:p>
    <w:p w14:paraId="16B4D2C2" w14:textId="77777777" w:rsidR="00057E2E" w:rsidRDefault="000A5BE7" w:rsidP="00057E2E">
      <w:pPr>
        <w:pStyle w:val="ListParagraph"/>
        <w:numPr>
          <w:ilvl w:val="1"/>
          <w:numId w:val="2"/>
        </w:numPr>
        <w:spacing w:after="0" w:line="240" w:lineRule="auto"/>
        <w:rPr>
          <w:rFonts w:ascii="Arial" w:hAnsi="Arial" w:cs="Arial"/>
        </w:rPr>
      </w:pPr>
      <w:r w:rsidRPr="00057E2E">
        <w:rPr>
          <w:rFonts w:ascii="Arial" w:hAnsi="Arial" w:cs="Arial"/>
        </w:rPr>
        <w:t>A minimum of 24 hours’ notice is recommended to ensure adequate time for processing.</w:t>
      </w:r>
    </w:p>
    <w:p w14:paraId="320618B8" w14:textId="77777777" w:rsidR="00057E2E" w:rsidRPr="00057E2E" w:rsidRDefault="00057E2E" w:rsidP="00057E2E">
      <w:pPr>
        <w:pStyle w:val="ListParagraph"/>
        <w:rPr>
          <w:rFonts w:ascii="Arial" w:hAnsi="Arial" w:cs="Arial"/>
        </w:rPr>
      </w:pPr>
    </w:p>
    <w:p w14:paraId="1937FA55" w14:textId="0E99AEC4" w:rsidR="000C6938" w:rsidRPr="002A2C47" w:rsidRDefault="000C6938" w:rsidP="001C01B7">
      <w:pPr>
        <w:pStyle w:val="Heading2"/>
        <w:ind w:firstLine="720"/>
        <w:rPr>
          <w:rFonts w:ascii="Arial" w:hAnsi="Arial" w:cs="Arial"/>
          <w:b/>
          <w:color w:val="7F7F7F" w:themeColor="text1" w:themeTint="80"/>
          <w:sz w:val="22"/>
          <w:szCs w:val="22"/>
        </w:rPr>
      </w:pPr>
      <w:r w:rsidRPr="002A2C47">
        <w:rPr>
          <w:rFonts w:ascii="Arial" w:hAnsi="Arial" w:cs="Arial"/>
          <w:b/>
          <w:color w:val="7F7F7F" w:themeColor="text1" w:themeTint="80"/>
          <w:sz w:val="22"/>
          <w:szCs w:val="22"/>
        </w:rPr>
        <w:t>Security Access Cards</w:t>
      </w:r>
      <w:bookmarkEnd w:id="2"/>
    </w:p>
    <w:p w14:paraId="138B4C06" w14:textId="70C0C93D" w:rsidR="000C6938" w:rsidRDefault="000C6938" w:rsidP="005009AD">
      <w:pPr>
        <w:pStyle w:val="NormalWeb"/>
        <w:spacing w:before="120"/>
        <w:ind w:left="720"/>
        <w:rPr>
          <w:rFonts w:ascii="Arial" w:hAnsi="Arial" w:cs="Arial"/>
          <w:color w:val="333333"/>
          <w:sz w:val="22"/>
          <w:szCs w:val="22"/>
        </w:rPr>
      </w:pPr>
      <w:r w:rsidRPr="00C10C9B">
        <w:rPr>
          <w:rFonts w:ascii="Arial" w:hAnsi="Arial" w:cs="Arial"/>
          <w:color w:val="333333"/>
          <w:sz w:val="22"/>
          <w:szCs w:val="22"/>
        </w:rPr>
        <w:t xml:space="preserve">To maintain a secure environment </w:t>
      </w:r>
      <w:r w:rsidR="00B86CE0">
        <w:rPr>
          <w:rFonts w:ascii="Arial" w:hAnsi="Arial" w:cs="Arial"/>
          <w:color w:val="333333"/>
          <w:sz w:val="22"/>
          <w:szCs w:val="22"/>
        </w:rPr>
        <w:t>at the property</w:t>
      </w:r>
      <w:r w:rsidRPr="00C10C9B">
        <w:rPr>
          <w:rFonts w:ascii="Arial" w:hAnsi="Arial" w:cs="Arial"/>
          <w:color w:val="333333"/>
          <w:sz w:val="22"/>
          <w:szCs w:val="22"/>
        </w:rPr>
        <w:t xml:space="preserve">, all tenants </w:t>
      </w:r>
      <w:r w:rsidR="00B86CE0">
        <w:rPr>
          <w:rFonts w:ascii="Arial" w:hAnsi="Arial" w:cs="Arial"/>
          <w:color w:val="333333"/>
          <w:sz w:val="22"/>
          <w:szCs w:val="22"/>
        </w:rPr>
        <w:t xml:space="preserve">and employees </w:t>
      </w:r>
      <w:r w:rsidRPr="00C10C9B">
        <w:rPr>
          <w:rFonts w:ascii="Arial" w:hAnsi="Arial" w:cs="Arial"/>
          <w:color w:val="333333"/>
          <w:sz w:val="22"/>
          <w:szCs w:val="22"/>
        </w:rPr>
        <w:t>are required to have a Security Access Card to gain access into the buildings and parking facility.</w:t>
      </w:r>
      <w:r w:rsidR="00B86CE0">
        <w:rPr>
          <w:rFonts w:ascii="Arial" w:hAnsi="Arial" w:cs="Arial"/>
          <w:color w:val="333333"/>
          <w:sz w:val="22"/>
          <w:szCs w:val="22"/>
        </w:rPr>
        <w:t xml:space="preserve">  </w:t>
      </w:r>
    </w:p>
    <w:p w14:paraId="0BD0E2AD" w14:textId="7DD8BC50" w:rsidR="00AE0E2D" w:rsidRPr="00F14566" w:rsidRDefault="00AE0E2D" w:rsidP="00AE0E2D">
      <w:pPr>
        <w:pStyle w:val="NormalWeb"/>
        <w:spacing w:before="120"/>
        <w:ind w:left="720"/>
        <w:rPr>
          <w:rFonts w:ascii="Arial" w:hAnsi="Arial" w:cs="Arial"/>
          <w:color w:val="333333"/>
          <w:sz w:val="22"/>
          <w:szCs w:val="22"/>
        </w:rPr>
      </w:pPr>
      <w:r w:rsidRPr="00F14566">
        <w:rPr>
          <w:rFonts w:ascii="Arial" w:hAnsi="Arial" w:cs="Arial"/>
          <w:color w:val="333333"/>
          <w:sz w:val="22"/>
          <w:szCs w:val="22"/>
        </w:rPr>
        <w:t xml:space="preserve">All regular tenant employees will be issued </w:t>
      </w:r>
      <w:proofErr w:type="gramStart"/>
      <w:r w:rsidRPr="00F14566">
        <w:rPr>
          <w:rFonts w:ascii="Arial" w:hAnsi="Arial" w:cs="Arial"/>
          <w:color w:val="333333"/>
          <w:sz w:val="22"/>
          <w:szCs w:val="22"/>
        </w:rPr>
        <w:t>a</w:t>
      </w:r>
      <w:proofErr w:type="gramEnd"/>
      <w:r w:rsidRPr="00F14566">
        <w:rPr>
          <w:rFonts w:ascii="Arial" w:hAnsi="Arial" w:cs="Arial"/>
          <w:color w:val="333333"/>
          <w:sz w:val="22"/>
          <w:szCs w:val="22"/>
        </w:rPr>
        <w:t xml:space="preserve"> ID access badge/card. (The term “badge” and “card” may be used interchangeably throughout this document.)  Approved temporary employees, vendors</w:t>
      </w:r>
      <w:r>
        <w:rPr>
          <w:rFonts w:ascii="Arial" w:hAnsi="Arial" w:cs="Arial"/>
          <w:color w:val="333333"/>
          <w:sz w:val="22"/>
          <w:szCs w:val="22"/>
        </w:rPr>
        <w:t>,</w:t>
      </w:r>
      <w:r w:rsidRPr="00F14566">
        <w:rPr>
          <w:rFonts w:ascii="Arial" w:hAnsi="Arial" w:cs="Arial"/>
          <w:color w:val="333333"/>
          <w:sz w:val="22"/>
          <w:szCs w:val="22"/>
        </w:rPr>
        <w:t xml:space="preserve"> and service personnel may be issued photo badges.   </w:t>
      </w:r>
    </w:p>
    <w:p w14:paraId="3113E60A" w14:textId="1A16E365" w:rsidR="006C13E8" w:rsidRPr="006C13E8" w:rsidRDefault="006C13E8" w:rsidP="006C13E8">
      <w:pPr>
        <w:ind w:left="720"/>
        <w:rPr>
          <w:rFonts w:ascii="Arial" w:hAnsi="Arial" w:cs="Arial"/>
        </w:rPr>
      </w:pPr>
      <w:r w:rsidRPr="006C13E8">
        <w:rPr>
          <w:rFonts w:ascii="Arial" w:hAnsi="Arial" w:cs="Arial"/>
        </w:rPr>
        <w:t>The C-Cure 9000 system will be partitioned into different sectors for individual Tenant access.  Pre-defined Privileges and Permissions will allow the Tenant to add and delete proprietary access card information.  Tenants will only be able to see their assigned Partition and will not be able to view other Tenant or Owner Partitions.  Portman Management, LLC (Owner) will serve as the overall system Administrator, and as such, have access to all Partitions on the system.</w:t>
      </w:r>
    </w:p>
    <w:p w14:paraId="6213147C" w14:textId="7B1E667D" w:rsidR="006C13E8" w:rsidRPr="006C13E8" w:rsidRDefault="006C13E8" w:rsidP="006C13E8">
      <w:pPr>
        <w:ind w:left="720"/>
        <w:rPr>
          <w:rFonts w:ascii="Arial" w:hAnsi="Arial" w:cs="Arial"/>
        </w:rPr>
      </w:pPr>
      <w:r w:rsidRPr="006C13E8">
        <w:rPr>
          <w:rFonts w:ascii="Arial" w:hAnsi="Arial" w:cs="Arial"/>
        </w:rPr>
        <w:t>Tenant access cards will initially be integrated in the Coda C-Cure 9000 server via the Import process by supplying an XML and CSV file to the Owner.  After the initial Import, Tenants with access to their assigned Partition will manage additions and deletions of their access cards.</w:t>
      </w:r>
    </w:p>
    <w:p w14:paraId="63DE1C55" w14:textId="7EBD3914" w:rsidR="006C13E8" w:rsidRDefault="006C13E8" w:rsidP="006C13E8">
      <w:pPr>
        <w:ind w:left="720"/>
        <w:rPr>
          <w:rFonts w:ascii="Arial" w:hAnsi="Arial" w:cs="Arial"/>
        </w:rPr>
      </w:pPr>
      <w:r w:rsidRPr="006C13E8">
        <w:rPr>
          <w:rFonts w:ascii="Arial" w:hAnsi="Arial" w:cs="Arial"/>
        </w:rPr>
        <w:t>Tenants will access their assigned Partition through C-Cure Web v2.70.  Each Tenant will logon with a username and password</w:t>
      </w:r>
      <w:r w:rsidR="008B5530">
        <w:rPr>
          <w:rFonts w:ascii="Arial" w:hAnsi="Arial" w:cs="Arial"/>
        </w:rPr>
        <w:t xml:space="preserve">, provided by Owner, </w:t>
      </w:r>
      <w:r w:rsidRPr="006C13E8">
        <w:rPr>
          <w:rFonts w:ascii="Arial" w:hAnsi="Arial" w:cs="Arial"/>
        </w:rPr>
        <w:t xml:space="preserve">which will provide access from any computer or mobile device with an Internet connection without the need to install the application software.  </w:t>
      </w:r>
    </w:p>
    <w:p w14:paraId="29799537" w14:textId="7C9962A8" w:rsidR="004D1E77" w:rsidRDefault="004D1E77" w:rsidP="004D1E77">
      <w:pPr>
        <w:ind w:left="720"/>
        <w:rPr>
          <w:rFonts w:ascii="Arial" w:hAnsi="Arial" w:cs="Arial"/>
        </w:rPr>
      </w:pPr>
      <w:r>
        <w:rPr>
          <w:rFonts w:ascii="Arial" w:hAnsi="Arial" w:cs="Arial"/>
        </w:rPr>
        <w:t xml:space="preserve">Tenants who occupy an entire floor can decide if their floor will be on or off security during business hours. </w:t>
      </w:r>
    </w:p>
    <w:p w14:paraId="53648ACD" w14:textId="701324D9" w:rsidR="007F1494" w:rsidRPr="00AE0E2D" w:rsidRDefault="007F1494" w:rsidP="004D1E77">
      <w:pPr>
        <w:ind w:left="720"/>
        <w:rPr>
          <w:rFonts w:ascii="Arial" w:hAnsi="Arial" w:cs="Arial"/>
          <w:b/>
        </w:rPr>
      </w:pPr>
      <w:r w:rsidRPr="00AE0E2D">
        <w:rPr>
          <w:rFonts w:ascii="Arial" w:hAnsi="Arial" w:cs="Arial"/>
          <w:b/>
        </w:rPr>
        <w:t xml:space="preserve">Access Coordinator Assignment </w:t>
      </w:r>
    </w:p>
    <w:p w14:paraId="44E7C6C4" w14:textId="41FE191C" w:rsidR="00B3770B" w:rsidRPr="008B5530" w:rsidRDefault="007F1494" w:rsidP="00AE0E2D">
      <w:pPr>
        <w:ind w:left="1440"/>
        <w:rPr>
          <w:rFonts w:ascii="Arial" w:hAnsi="Arial" w:cs="Arial"/>
        </w:rPr>
      </w:pPr>
      <w:r w:rsidRPr="007F1494">
        <w:rPr>
          <w:rFonts w:ascii="Arial" w:hAnsi="Arial" w:cs="Arial"/>
        </w:rPr>
        <w:t>Tenants will be responsible for assigning Access Coordinators and any alternates, who will act as the security liaison for their office.</w:t>
      </w:r>
      <w:r>
        <w:rPr>
          <w:rFonts w:ascii="Arial" w:hAnsi="Arial" w:cs="Arial"/>
        </w:rPr>
        <w:t xml:space="preserve">  </w:t>
      </w:r>
      <w:r w:rsidRPr="007F1494">
        <w:rPr>
          <w:rFonts w:ascii="Arial" w:hAnsi="Arial" w:cs="Arial"/>
        </w:rPr>
        <w:t xml:space="preserve">Typically, this person is the tenant office manager.  The Access Coordinator will be responsible for coordinating badge issues with the </w:t>
      </w:r>
      <w:r>
        <w:rPr>
          <w:rFonts w:ascii="Arial" w:hAnsi="Arial" w:cs="Arial"/>
        </w:rPr>
        <w:t>Coda Director of Security</w:t>
      </w:r>
      <w:r w:rsidRPr="007F1494">
        <w:rPr>
          <w:rFonts w:ascii="Arial" w:hAnsi="Arial" w:cs="Arial"/>
        </w:rPr>
        <w:t xml:space="preserve">.  Access Coordinators may not assign alternates without notifying the </w:t>
      </w:r>
      <w:r>
        <w:rPr>
          <w:rFonts w:ascii="Arial" w:hAnsi="Arial" w:cs="Arial"/>
        </w:rPr>
        <w:t>Coda Director of Security</w:t>
      </w:r>
      <w:r w:rsidRPr="007F1494">
        <w:rPr>
          <w:rFonts w:ascii="Arial" w:hAnsi="Arial" w:cs="Arial"/>
        </w:rPr>
        <w:t>.</w:t>
      </w:r>
    </w:p>
    <w:p w14:paraId="53AD77B6" w14:textId="3141D07B" w:rsidR="00F14566" w:rsidRDefault="00F14566" w:rsidP="00AE0E2D">
      <w:pPr>
        <w:pStyle w:val="NormalWeb"/>
        <w:numPr>
          <w:ilvl w:val="0"/>
          <w:numId w:val="2"/>
        </w:numPr>
        <w:spacing w:before="120"/>
        <w:rPr>
          <w:rFonts w:ascii="Arial" w:hAnsi="Arial" w:cs="Arial"/>
          <w:b/>
          <w:color w:val="333333"/>
          <w:sz w:val="22"/>
          <w:szCs w:val="22"/>
        </w:rPr>
      </w:pPr>
      <w:r>
        <w:rPr>
          <w:rFonts w:ascii="Arial" w:hAnsi="Arial" w:cs="Arial"/>
          <w:b/>
          <w:color w:val="333333"/>
          <w:sz w:val="22"/>
          <w:szCs w:val="22"/>
        </w:rPr>
        <w:lastRenderedPageBreak/>
        <w:t>Badge Issue</w:t>
      </w:r>
    </w:p>
    <w:p w14:paraId="797276FB" w14:textId="6DF204D4" w:rsidR="00F14566" w:rsidRPr="00F14566" w:rsidRDefault="00F14566" w:rsidP="00AE0E2D">
      <w:pPr>
        <w:pStyle w:val="NormalWeb"/>
        <w:spacing w:before="120"/>
        <w:ind w:left="1800"/>
        <w:rPr>
          <w:rFonts w:ascii="Arial" w:hAnsi="Arial" w:cs="Arial"/>
          <w:b/>
          <w:color w:val="333333"/>
          <w:sz w:val="22"/>
          <w:szCs w:val="22"/>
        </w:rPr>
      </w:pPr>
      <w:r w:rsidRPr="00F14566">
        <w:rPr>
          <w:rFonts w:ascii="Arial" w:hAnsi="Arial" w:cs="Arial"/>
          <w:b/>
          <w:color w:val="333333"/>
          <w:sz w:val="22"/>
          <w:szCs w:val="22"/>
        </w:rPr>
        <w:t>Badge Types</w:t>
      </w:r>
      <w:r w:rsidR="00AE0E2D">
        <w:rPr>
          <w:rFonts w:ascii="Arial" w:hAnsi="Arial" w:cs="Arial"/>
          <w:b/>
          <w:color w:val="333333"/>
          <w:sz w:val="22"/>
          <w:szCs w:val="22"/>
        </w:rPr>
        <w:t>:</w:t>
      </w:r>
    </w:p>
    <w:p w14:paraId="63F15A6C" w14:textId="77777777" w:rsidR="00F14566" w:rsidRPr="00F14566" w:rsidRDefault="00F14566" w:rsidP="00A24B87">
      <w:pPr>
        <w:pStyle w:val="NormalWeb"/>
        <w:numPr>
          <w:ilvl w:val="1"/>
          <w:numId w:val="2"/>
        </w:numPr>
        <w:spacing w:before="120"/>
        <w:rPr>
          <w:rFonts w:ascii="Arial" w:hAnsi="Arial" w:cs="Arial"/>
          <w:b/>
          <w:color w:val="333333"/>
          <w:sz w:val="22"/>
          <w:szCs w:val="22"/>
        </w:rPr>
      </w:pPr>
      <w:r w:rsidRPr="00F14566">
        <w:rPr>
          <w:rFonts w:ascii="Arial" w:hAnsi="Arial" w:cs="Arial"/>
          <w:color w:val="333333"/>
          <w:sz w:val="22"/>
          <w:szCs w:val="22"/>
        </w:rPr>
        <w:t xml:space="preserve">Permanent Employee:  </w:t>
      </w:r>
    </w:p>
    <w:p w14:paraId="1D81D2FB" w14:textId="01AEC110" w:rsidR="00F14566" w:rsidRPr="00F14566" w:rsidRDefault="00F14566" w:rsidP="00A24B87">
      <w:pPr>
        <w:pStyle w:val="NormalWeb"/>
        <w:numPr>
          <w:ilvl w:val="2"/>
          <w:numId w:val="2"/>
        </w:numPr>
        <w:spacing w:before="120"/>
        <w:rPr>
          <w:rFonts w:ascii="Arial" w:hAnsi="Arial" w:cs="Arial"/>
          <w:b/>
          <w:color w:val="333333"/>
          <w:sz w:val="22"/>
          <w:szCs w:val="22"/>
        </w:rPr>
      </w:pPr>
      <w:r w:rsidRPr="00F14566">
        <w:rPr>
          <w:rFonts w:ascii="Arial" w:hAnsi="Arial" w:cs="Arial"/>
          <w:color w:val="333333"/>
          <w:sz w:val="22"/>
          <w:szCs w:val="22"/>
        </w:rPr>
        <w:t xml:space="preserve">This badge is used for all permanent tenant employees.  </w:t>
      </w:r>
    </w:p>
    <w:p w14:paraId="166CE554" w14:textId="77777777" w:rsidR="00F14566" w:rsidRPr="00F14566" w:rsidRDefault="00F14566" w:rsidP="00A24B87">
      <w:pPr>
        <w:pStyle w:val="NormalWeb"/>
        <w:numPr>
          <w:ilvl w:val="1"/>
          <w:numId w:val="2"/>
        </w:numPr>
        <w:spacing w:before="120"/>
        <w:rPr>
          <w:rFonts w:ascii="Arial" w:hAnsi="Arial" w:cs="Arial"/>
          <w:b/>
          <w:color w:val="333333"/>
          <w:sz w:val="22"/>
          <w:szCs w:val="22"/>
        </w:rPr>
      </w:pPr>
      <w:r w:rsidRPr="00F14566">
        <w:rPr>
          <w:rFonts w:ascii="Arial" w:hAnsi="Arial" w:cs="Arial"/>
          <w:color w:val="333333"/>
          <w:sz w:val="22"/>
          <w:szCs w:val="22"/>
        </w:rPr>
        <w:t xml:space="preserve">Temporary Employee:  </w:t>
      </w:r>
    </w:p>
    <w:p w14:paraId="2EB41C5A" w14:textId="6FF0BDD0" w:rsidR="00F14566" w:rsidRPr="00F14566" w:rsidRDefault="00F14566" w:rsidP="00A24B87">
      <w:pPr>
        <w:pStyle w:val="NormalWeb"/>
        <w:numPr>
          <w:ilvl w:val="2"/>
          <w:numId w:val="2"/>
        </w:numPr>
        <w:spacing w:before="120"/>
        <w:rPr>
          <w:rFonts w:ascii="Arial" w:hAnsi="Arial" w:cs="Arial"/>
          <w:b/>
          <w:color w:val="333333"/>
          <w:sz w:val="22"/>
          <w:szCs w:val="22"/>
        </w:rPr>
      </w:pPr>
      <w:r w:rsidRPr="00F14566">
        <w:rPr>
          <w:rFonts w:ascii="Arial" w:hAnsi="Arial" w:cs="Arial"/>
          <w:color w:val="333333"/>
          <w:sz w:val="22"/>
          <w:szCs w:val="22"/>
        </w:rPr>
        <w:t xml:space="preserve">This badge will be issued to any employee working on a temporary basis (including any outside contracted company), for a period for one </w:t>
      </w:r>
      <w:r w:rsidR="00851037">
        <w:rPr>
          <w:rFonts w:ascii="Arial" w:hAnsi="Arial" w:cs="Arial"/>
          <w:color w:val="333333"/>
          <w:sz w:val="22"/>
          <w:szCs w:val="22"/>
        </w:rPr>
        <w:t xml:space="preserve">(1) </w:t>
      </w:r>
      <w:r w:rsidRPr="00F14566">
        <w:rPr>
          <w:rFonts w:ascii="Arial" w:hAnsi="Arial" w:cs="Arial"/>
          <w:color w:val="333333"/>
          <w:sz w:val="22"/>
          <w:szCs w:val="22"/>
        </w:rPr>
        <w:t>year or less.  This is also a photo badge.</w:t>
      </w:r>
    </w:p>
    <w:p w14:paraId="132D4CE4" w14:textId="77777777" w:rsidR="00F14566" w:rsidRPr="00F14566" w:rsidRDefault="00F14566" w:rsidP="00A24B87">
      <w:pPr>
        <w:pStyle w:val="NormalWeb"/>
        <w:numPr>
          <w:ilvl w:val="1"/>
          <w:numId w:val="2"/>
        </w:numPr>
        <w:spacing w:before="120"/>
        <w:rPr>
          <w:rFonts w:ascii="Arial" w:hAnsi="Arial" w:cs="Arial"/>
          <w:b/>
          <w:color w:val="333333"/>
          <w:sz w:val="22"/>
          <w:szCs w:val="22"/>
        </w:rPr>
      </w:pPr>
      <w:r w:rsidRPr="00F14566">
        <w:rPr>
          <w:rFonts w:ascii="Arial" w:hAnsi="Arial" w:cs="Arial"/>
          <w:color w:val="333333"/>
          <w:sz w:val="22"/>
          <w:szCs w:val="22"/>
        </w:rPr>
        <w:t xml:space="preserve">Contractor or Vendor:  </w:t>
      </w:r>
    </w:p>
    <w:p w14:paraId="1DD16A0E" w14:textId="33E85158" w:rsidR="008B5530" w:rsidRPr="00AE0E2D" w:rsidRDefault="00F14566" w:rsidP="008B5530">
      <w:pPr>
        <w:pStyle w:val="NormalWeb"/>
        <w:numPr>
          <w:ilvl w:val="2"/>
          <w:numId w:val="2"/>
        </w:numPr>
        <w:spacing w:before="120"/>
        <w:rPr>
          <w:rFonts w:ascii="Arial" w:hAnsi="Arial" w:cs="Arial"/>
          <w:b/>
          <w:color w:val="333333"/>
          <w:sz w:val="22"/>
          <w:szCs w:val="22"/>
        </w:rPr>
      </w:pPr>
      <w:r w:rsidRPr="00F14566">
        <w:rPr>
          <w:rFonts w:ascii="Arial" w:hAnsi="Arial" w:cs="Arial"/>
          <w:color w:val="333333"/>
          <w:sz w:val="22"/>
          <w:szCs w:val="22"/>
        </w:rPr>
        <w:t>This badge is used for vendor support personnel who will be working through your department on a permanent basis.  This badge is a photo ID with the contracting company’s name on it.</w:t>
      </w:r>
    </w:p>
    <w:p w14:paraId="204B3D7D" w14:textId="77777777" w:rsidR="005009AD" w:rsidRPr="00A80F3A" w:rsidRDefault="00F14566" w:rsidP="00A24B87">
      <w:pPr>
        <w:pStyle w:val="NormalWeb"/>
        <w:numPr>
          <w:ilvl w:val="0"/>
          <w:numId w:val="4"/>
        </w:numPr>
        <w:spacing w:before="120"/>
        <w:rPr>
          <w:rFonts w:ascii="Arial" w:hAnsi="Arial" w:cs="Arial"/>
          <w:b/>
          <w:color w:val="333333"/>
          <w:sz w:val="22"/>
          <w:szCs w:val="22"/>
        </w:rPr>
      </w:pPr>
      <w:r w:rsidRPr="00A80F3A">
        <w:rPr>
          <w:rFonts w:ascii="Arial" w:hAnsi="Arial" w:cs="Arial"/>
          <w:b/>
          <w:color w:val="333333"/>
          <w:sz w:val="22"/>
          <w:szCs w:val="22"/>
        </w:rPr>
        <w:t xml:space="preserve">Badge Issue Process  </w:t>
      </w:r>
    </w:p>
    <w:p w14:paraId="63D1643F" w14:textId="76674D32" w:rsidR="005E0315" w:rsidRDefault="00F14566" w:rsidP="00A24B87">
      <w:pPr>
        <w:pStyle w:val="NormalWeb"/>
        <w:numPr>
          <w:ilvl w:val="2"/>
          <w:numId w:val="4"/>
        </w:numPr>
        <w:spacing w:before="120"/>
        <w:rPr>
          <w:rFonts w:ascii="Arial" w:hAnsi="Arial" w:cs="Arial"/>
          <w:color w:val="333333"/>
          <w:sz w:val="22"/>
          <w:szCs w:val="22"/>
        </w:rPr>
      </w:pPr>
      <w:r w:rsidRPr="00F14566">
        <w:rPr>
          <w:rFonts w:ascii="Arial" w:hAnsi="Arial" w:cs="Arial"/>
          <w:color w:val="333333"/>
          <w:sz w:val="22"/>
          <w:szCs w:val="22"/>
        </w:rPr>
        <w:t xml:space="preserve">Card Access Request forms </w:t>
      </w:r>
      <w:r w:rsidR="005E0315">
        <w:rPr>
          <w:rFonts w:ascii="Arial" w:hAnsi="Arial" w:cs="Arial"/>
          <w:color w:val="333333"/>
          <w:sz w:val="22"/>
          <w:szCs w:val="22"/>
        </w:rPr>
        <w:t xml:space="preserve">are submitted through the Coda Work Order System.  </w:t>
      </w:r>
      <w:r w:rsidRPr="00F14566">
        <w:rPr>
          <w:rFonts w:ascii="Arial" w:hAnsi="Arial" w:cs="Arial"/>
          <w:color w:val="333333"/>
          <w:sz w:val="22"/>
          <w:szCs w:val="22"/>
        </w:rPr>
        <w:t xml:space="preserve">The form should be filled out completely, and </w:t>
      </w:r>
      <w:r w:rsidR="005E0315">
        <w:rPr>
          <w:rFonts w:ascii="Arial" w:hAnsi="Arial" w:cs="Arial"/>
          <w:color w:val="333333"/>
          <w:sz w:val="22"/>
          <w:szCs w:val="22"/>
        </w:rPr>
        <w:t>authorized</w:t>
      </w:r>
      <w:r w:rsidRPr="00F14566">
        <w:rPr>
          <w:rFonts w:ascii="Arial" w:hAnsi="Arial" w:cs="Arial"/>
          <w:color w:val="333333"/>
          <w:sz w:val="22"/>
          <w:szCs w:val="22"/>
        </w:rPr>
        <w:t xml:space="preserve"> by the Access Coordinator, prior to the photo session for badge issue. </w:t>
      </w:r>
    </w:p>
    <w:p w14:paraId="6A929BA4" w14:textId="17F0E12E" w:rsidR="00B3770B" w:rsidRDefault="005E0315" w:rsidP="008B5530">
      <w:pPr>
        <w:pStyle w:val="NormalWeb"/>
        <w:numPr>
          <w:ilvl w:val="2"/>
          <w:numId w:val="4"/>
        </w:numPr>
        <w:spacing w:before="120"/>
        <w:rPr>
          <w:rFonts w:ascii="Arial" w:hAnsi="Arial" w:cs="Arial"/>
          <w:color w:val="333333"/>
          <w:sz w:val="22"/>
          <w:szCs w:val="22"/>
        </w:rPr>
      </w:pPr>
      <w:r>
        <w:rPr>
          <w:rFonts w:ascii="Arial" w:hAnsi="Arial" w:cs="Arial"/>
          <w:color w:val="333333"/>
          <w:sz w:val="22"/>
          <w:szCs w:val="22"/>
        </w:rPr>
        <w:t xml:space="preserve">When approved, direct the </w:t>
      </w:r>
      <w:r w:rsidR="00F14566" w:rsidRPr="005E0315">
        <w:rPr>
          <w:rFonts w:ascii="Arial" w:hAnsi="Arial" w:cs="Arial"/>
          <w:color w:val="333333"/>
          <w:sz w:val="22"/>
          <w:szCs w:val="22"/>
        </w:rPr>
        <w:t>employee to ensure they understand where to go, when to be there, and that they must bring a government issued photo ID.</w:t>
      </w:r>
      <w:r>
        <w:rPr>
          <w:rFonts w:ascii="Arial" w:hAnsi="Arial" w:cs="Arial"/>
          <w:color w:val="333333"/>
          <w:sz w:val="22"/>
          <w:szCs w:val="22"/>
        </w:rPr>
        <w:t xml:space="preserve">  </w:t>
      </w:r>
      <w:r w:rsidR="00F14566" w:rsidRPr="005E0315">
        <w:rPr>
          <w:rFonts w:ascii="Arial" w:hAnsi="Arial" w:cs="Arial"/>
          <w:color w:val="333333"/>
          <w:sz w:val="22"/>
          <w:szCs w:val="22"/>
        </w:rPr>
        <w:t>Badge appointments are to be scheduled by the Access Coordinator including any special arrangements.  If the employee cannot make their appointment, they should notify their Access Coordinator and contact the</w:t>
      </w:r>
      <w:r>
        <w:rPr>
          <w:rFonts w:ascii="Arial" w:hAnsi="Arial" w:cs="Arial"/>
          <w:color w:val="333333"/>
          <w:sz w:val="22"/>
          <w:szCs w:val="22"/>
        </w:rPr>
        <w:t xml:space="preserve"> Security Department</w:t>
      </w:r>
      <w:r w:rsidR="00F14566" w:rsidRPr="005E0315">
        <w:rPr>
          <w:rFonts w:ascii="Arial" w:hAnsi="Arial" w:cs="Arial"/>
          <w:color w:val="333333"/>
          <w:sz w:val="22"/>
          <w:szCs w:val="22"/>
        </w:rPr>
        <w:t xml:space="preserve"> ahead of time. </w:t>
      </w:r>
    </w:p>
    <w:p w14:paraId="5334C09E" w14:textId="00A8E62A" w:rsidR="00F14566" w:rsidRPr="005E0315" w:rsidRDefault="005E0315" w:rsidP="00AE0E2D">
      <w:pPr>
        <w:pStyle w:val="NormalWeb"/>
        <w:numPr>
          <w:ilvl w:val="0"/>
          <w:numId w:val="4"/>
        </w:numPr>
        <w:spacing w:before="120"/>
        <w:rPr>
          <w:rFonts w:ascii="Arial" w:hAnsi="Arial" w:cs="Arial"/>
          <w:b/>
          <w:color w:val="333333"/>
          <w:sz w:val="22"/>
          <w:szCs w:val="22"/>
        </w:rPr>
      </w:pPr>
      <w:r>
        <w:rPr>
          <w:rFonts w:ascii="Arial" w:hAnsi="Arial" w:cs="Arial"/>
          <w:b/>
          <w:color w:val="333333"/>
          <w:sz w:val="22"/>
          <w:szCs w:val="22"/>
        </w:rPr>
        <w:t>Audit of Badges / Access</w:t>
      </w:r>
    </w:p>
    <w:p w14:paraId="63D8B6DA" w14:textId="2EC628B2" w:rsidR="00F14566" w:rsidRPr="00F14566" w:rsidRDefault="00F14566" w:rsidP="00AE0E2D">
      <w:pPr>
        <w:pStyle w:val="NormalWeb"/>
        <w:spacing w:before="120"/>
        <w:ind w:left="1440"/>
        <w:rPr>
          <w:rFonts w:ascii="Arial" w:hAnsi="Arial" w:cs="Arial"/>
          <w:color w:val="333333"/>
          <w:sz w:val="22"/>
          <w:szCs w:val="22"/>
        </w:rPr>
      </w:pPr>
      <w:r w:rsidRPr="008941DE">
        <w:rPr>
          <w:rFonts w:ascii="Arial" w:hAnsi="Arial" w:cs="Arial"/>
          <w:color w:val="333333"/>
          <w:sz w:val="22"/>
          <w:szCs w:val="22"/>
        </w:rPr>
        <w:t xml:space="preserve">Every </w:t>
      </w:r>
      <w:r w:rsidR="00A55C6B" w:rsidRPr="008941DE">
        <w:rPr>
          <w:rFonts w:ascii="Arial" w:hAnsi="Arial" w:cs="Arial"/>
          <w:color w:val="333333"/>
          <w:sz w:val="22"/>
          <w:szCs w:val="22"/>
        </w:rPr>
        <w:t>twelve</w:t>
      </w:r>
      <w:r w:rsidRPr="008941DE">
        <w:rPr>
          <w:rFonts w:ascii="Arial" w:hAnsi="Arial" w:cs="Arial"/>
          <w:color w:val="333333"/>
          <w:sz w:val="22"/>
          <w:szCs w:val="22"/>
        </w:rPr>
        <w:t xml:space="preserve"> </w:t>
      </w:r>
      <w:r w:rsidR="005E0315" w:rsidRPr="008941DE">
        <w:rPr>
          <w:rFonts w:ascii="Arial" w:hAnsi="Arial" w:cs="Arial"/>
          <w:color w:val="333333"/>
          <w:sz w:val="22"/>
          <w:szCs w:val="22"/>
        </w:rPr>
        <w:t>(</w:t>
      </w:r>
      <w:r w:rsidR="00A55C6B" w:rsidRPr="008941DE">
        <w:rPr>
          <w:rFonts w:ascii="Arial" w:hAnsi="Arial" w:cs="Arial"/>
          <w:color w:val="333333"/>
          <w:sz w:val="22"/>
          <w:szCs w:val="22"/>
        </w:rPr>
        <w:t>12</w:t>
      </w:r>
      <w:r w:rsidR="005E0315" w:rsidRPr="008941DE">
        <w:rPr>
          <w:rFonts w:ascii="Arial" w:hAnsi="Arial" w:cs="Arial"/>
          <w:color w:val="333333"/>
          <w:sz w:val="22"/>
          <w:szCs w:val="22"/>
        </w:rPr>
        <w:t xml:space="preserve">) </w:t>
      </w:r>
      <w:r w:rsidRPr="008941DE">
        <w:rPr>
          <w:rFonts w:ascii="Arial" w:hAnsi="Arial" w:cs="Arial"/>
          <w:color w:val="333333"/>
          <w:sz w:val="22"/>
          <w:szCs w:val="22"/>
        </w:rPr>
        <w:t xml:space="preserve">months (or more frequently) the Access Coordinator should audit the badge information </w:t>
      </w:r>
      <w:r w:rsidR="006C13E8" w:rsidRPr="008941DE">
        <w:rPr>
          <w:rFonts w:ascii="Arial" w:hAnsi="Arial" w:cs="Arial"/>
          <w:color w:val="333333"/>
          <w:sz w:val="22"/>
          <w:szCs w:val="22"/>
        </w:rPr>
        <w:t>in conjunction with the Coda Director of Secu</w:t>
      </w:r>
      <w:r w:rsidR="008941DE" w:rsidRPr="008941DE">
        <w:rPr>
          <w:rFonts w:ascii="Arial" w:hAnsi="Arial" w:cs="Arial"/>
          <w:color w:val="333333"/>
          <w:sz w:val="22"/>
          <w:szCs w:val="22"/>
        </w:rPr>
        <w:t xml:space="preserve">rity </w:t>
      </w:r>
      <w:r w:rsidRPr="008941DE">
        <w:rPr>
          <w:rFonts w:ascii="Arial" w:hAnsi="Arial" w:cs="Arial"/>
          <w:color w:val="333333"/>
          <w:sz w:val="22"/>
          <w:szCs w:val="22"/>
        </w:rPr>
        <w:t xml:space="preserve">to ensure that internal employee records are up-to-date.  </w:t>
      </w:r>
      <w:r w:rsidR="008941DE" w:rsidRPr="008941DE">
        <w:rPr>
          <w:rFonts w:ascii="Arial" w:hAnsi="Arial" w:cs="Arial"/>
          <w:color w:val="333333"/>
          <w:sz w:val="22"/>
          <w:szCs w:val="22"/>
        </w:rPr>
        <w:t>For Tenants not managing their own Partition, this</w:t>
      </w:r>
      <w:r w:rsidRPr="008941DE">
        <w:rPr>
          <w:rFonts w:ascii="Arial" w:hAnsi="Arial" w:cs="Arial"/>
          <w:color w:val="333333"/>
          <w:sz w:val="22"/>
          <w:szCs w:val="22"/>
        </w:rPr>
        <w:t xml:space="preserve"> may be done by requesting a Badge Listing by Tenant report from </w:t>
      </w:r>
      <w:r w:rsidR="00F67837" w:rsidRPr="008941DE">
        <w:rPr>
          <w:rFonts w:ascii="Arial" w:hAnsi="Arial" w:cs="Arial"/>
          <w:color w:val="333333"/>
          <w:sz w:val="22"/>
          <w:szCs w:val="22"/>
        </w:rPr>
        <w:t>Coda Director of Security.</w:t>
      </w:r>
    </w:p>
    <w:p w14:paraId="0BEBA642" w14:textId="154F33A1" w:rsidR="00F14566" w:rsidRPr="00F67837" w:rsidRDefault="00F67837" w:rsidP="00AE0E2D">
      <w:pPr>
        <w:pStyle w:val="NormalWeb"/>
        <w:numPr>
          <w:ilvl w:val="0"/>
          <w:numId w:val="42"/>
        </w:numPr>
        <w:spacing w:before="120"/>
        <w:rPr>
          <w:rFonts w:ascii="Arial" w:hAnsi="Arial" w:cs="Arial"/>
          <w:b/>
          <w:color w:val="333333"/>
          <w:sz w:val="22"/>
          <w:szCs w:val="22"/>
        </w:rPr>
      </w:pPr>
      <w:r>
        <w:rPr>
          <w:rFonts w:ascii="Arial" w:hAnsi="Arial" w:cs="Arial"/>
          <w:b/>
          <w:color w:val="333333"/>
          <w:sz w:val="22"/>
          <w:szCs w:val="22"/>
        </w:rPr>
        <w:t>Communicating Access Policies</w:t>
      </w:r>
    </w:p>
    <w:p w14:paraId="6A55FC61" w14:textId="31BB4DF3" w:rsidR="00F14566" w:rsidRPr="00F14566" w:rsidRDefault="00F14566" w:rsidP="00AE0E2D">
      <w:pPr>
        <w:pStyle w:val="NormalWeb"/>
        <w:spacing w:before="120"/>
        <w:ind w:left="1440"/>
        <w:rPr>
          <w:rFonts w:ascii="Arial" w:hAnsi="Arial" w:cs="Arial"/>
          <w:color w:val="333333"/>
          <w:sz w:val="22"/>
          <w:szCs w:val="22"/>
        </w:rPr>
      </w:pPr>
      <w:r w:rsidRPr="00F14566">
        <w:rPr>
          <w:rFonts w:ascii="Arial" w:hAnsi="Arial" w:cs="Arial"/>
          <w:color w:val="333333"/>
          <w:sz w:val="22"/>
          <w:szCs w:val="22"/>
        </w:rPr>
        <w:t xml:space="preserve">In order for the access control system to work properly, employees must adhere to the policy prescribed.  Each employee should be </w:t>
      </w:r>
      <w:r w:rsidR="00F67837">
        <w:rPr>
          <w:rFonts w:ascii="Arial" w:hAnsi="Arial" w:cs="Arial"/>
          <w:color w:val="333333"/>
          <w:sz w:val="22"/>
          <w:szCs w:val="22"/>
        </w:rPr>
        <w:t xml:space="preserve">provided access to review </w:t>
      </w:r>
      <w:r w:rsidRPr="00F14566">
        <w:rPr>
          <w:rFonts w:ascii="Arial" w:hAnsi="Arial" w:cs="Arial"/>
          <w:color w:val="333333"/>
          <w:sz w:val="22"/>
          <w:szCs w:val="22"/>
        </w:rPr>
        <w:t xml:space="preserve">the </w:t>
      </w:r>
      <w:r w:rsidR="00F67837">
        <w:rPr>
          <w:rFonts w:ascii="Arial" w:hAnsi="Arial" w:cs="Arial"/>
          <w:color w:val="333333"/>
          <w:sz w:val="22"/>
          <w:szCs w:val="22"/>
        </w:rPr>
        <w:t xml:space="preserve">Coda </w:t>
      </w:r>
      <w:r w:rsidRPr="00F14566">
        <w:rPr>
          <w:rFonts w:ascii="Arial" w:hAnsi="Arial" w:cs="Arial"/>
          <w:color w:val="333333"/>
          <w:sz w:val="22"/>
          <w:szCs w:val="22"/>
        </w:rPr>
        <w:t xml:space="preserve">Badge Issue and Access Control System Policy.  Violations of this policy will compromise the security program and adversely affect the safety and security of all employees. </w:t>
      </w:r>
    </w:p>
    <w:p w14:paraId="766698D4" w14:textId="37057C91" w:rsidR="009E13F0" w:rsidRPr="00A80F3A" w:rsidRDefault="00F14566" w:rsidP="00AE0E2D">
      <w:pPr>
        <w:pStyle w:val="NormalWeb"/>
        <w:numPr>
          <w:ilvl w:val="0"/>
          <w:numId w:val="42"/>
        </w:numPr>
        <w:spacing w:before="120"/>
        <w:rPr>
          <w:rFonts w:ascii="Arial" w:hAnsi="Arial" w:cs="Arial"/>
          <w:b/>
          <w:color w:val="333333"/>
          <w:sz w:val="22"/>
          <w:szCs w:val="22"/>
        </w:rPr>
      </w:pPr>
      <w:r w:rsidRPr="00A80F3A">
        <w:rPr>
          <w:rFonts w:ascii="Arial" w:hAnsi="Arial" w:cs="Arial"/>
          <w:b/>
          <w:color w:val="333333"/>
          <w:sz w:val="22"/>
          <w:szCs w:val="22"/>
        </w:rPr>
        <w:t xml:space="preserve">Lost or Stolen Badge Access </w:t>
      </w:r>
    </w:p>
    <w:p w14:paraId="499C84E7" w14:textId="22ECAD22" w:rsidR="009E13F0" w:rsidRPr="00F8203B" w:rsidRDefault="00F8203B" w:rsidP="00A24B87">
      <w:pPr>
        <w:pStyle w:val="NormalWeb"/>
        <w:numPr>
          <w:ilvl w:val="1"/>
          <w:numId w:val="4"/>
        </w:numPr>
        <w:spacing w:before="120"/>
        <w:rPr>
          <w:rFonts w:ascii="Arial" w:hAnsi="Arial" w:cs="Arial"/>
          <w:color w:val="333333"/>
          <w:sz w:val="22"/>
          <w:szCs w:val="22"/>
        </w:rPr>
      </w:pPr>
      <w:r>
        <w:rPr>
          <w:rFonts w:ascii="Arial" w:hAnsi="Arial" w:cs="Arial"/>
          <w:color w:val="333333"/>
          <w:sz w:val="22"/>
          <w:szCs w:val="22"/>
        </w:rPr>
        <w:t xml:space="preserve">Access </w:t>
      </w:r>
      <w:r w:rsidR="00F14566" w:rsidRPr="00B86164">
        <w:rPr>
          <w:rFonts w:ascii="Arial" w:hAnsi="Arial" w:cs="Arial"/>
          <w:color w:val="333333"/>
          <w:sz w:val="22"/>
          <w:szCs w:val="22"/>
        </w:rPr>
        <w:t>Coordinators must advise</w:t>
      </w:r>
      <w:r w:rsidR="008B5530">
        <w:rPr>
          <w:rFonts w:ascii="Arial" w:hAnsi="Arial" w:cs="Arial"/>
          <w:color w:val="333333"/>
          <w:sz w:val="22"/>
          <w:szCs w:val="22"/>
        </w:rPr>
        <w:t xml:space="preserve"> the Property Management Office of a</w:t>
      </w:r>
      <w:r w:rsidR="00F14566" w:rsidRPr="00F8203B">
        <w:rPr>
          <w:rFonts w:ascii="Arial" w:hAnsi="Arial" w:cs="Arial"/>
          <w:color w:val="333333"/>
          <w:sz w:val="22"/>
          <w:szCs w:val="22"/>
        </w:rPr>
        <w:t xml:space="preserve"> lost/stolen badge, so it may be blocked from someone else using it.</w:t>
      </w:r>
    </w:p>
    <w:p w14:paraId="02796831" w14:textId="65E95C02" w:rsidR="009E13F0" w:rsidRDefault="008B5530" w:rsidP="00A24B87">
      <w:pPr>
        <w:pStyle w:val="NormalWeb"/>
        <w:numPr>
          <w:ilvl w:val="1"/>
          <w:numId w:val="4"/>
        </w:numPr>
        <w:spacing w:before="120"/>
        <w:rPr>
          <w:rFonts w:ascii="Arial" w:hAnsi="Arial" w:cs="Arial"/>
          <w:color w:val="333333"/>
          <w:sz w:val="22"/>
          <w:szCs w:val="22"/>
        </w:rPr>
      </w:pPr>
      <w:r>
        <w:rPr>
          <w:rFonts w:ascii="Arial" w:hAnsi="Arial" w:cs="Arial"/>
          <w:color w:val="333333"/>
          <w:sz w:val="22"/>
          <w:szCs w:val="22"/>
        </w:rPr>
        <w:t xml:space="preserve">A Work order must be entered and then </w:t>
      </w:r>
      <w:r w:rsidR="00F8203B">
        <w:rPr>
          <w:rFonts w:ascii="Arial" w:hAnsi="Arial" w:cs="Arial"/>
          <w:color w:val="333333"/>
          <w:sz w:val="22"/>
          <w:szCs w:val="22"/>
        </w:rPr>
        <w:t xml:space="preserve">Employee </w:t>
      </w:r>
      <w:r>
        <w:rPr>
          <w:rFonts w:ascii="Arial" w:hAnsi="Arial" w:cs="Arial"/>
          <w:color w:val="333333"/>
          <w:sz w:val="22"/>
          <w:szCs w:val="22"/>
        </w:rPr>
        <w:t xml:space="preserve">can </w:t>
      </w:r>
      <w:r w:rsidR="00F8203B">
        <w:rPr>
          <w:rFonts w:ascii="Arial" w:hAnsi="Arial" w:cs="Arial"/>
          <w:color w:val="333333"/>
          <w:sz w:val="22"/>
          <w:szCs w:val="22"/>
        </w:rPr>
        <w:t>c</w:t>
      </w:r>
      <w:r w:rsidR="00F14566" w:rsidRPr="00B86164">
        <w:rPr>
          <w:rFonts w:ascii="Arial" w:hAnsi="Arial" w:cs="Arial"/>
          <w:color w:val="333333"/>
          <w:sz w:val="22"/>
          <w:szCs w:val="22"/>
        </w:rPr>
        <w:t xml:space="preserve">heck in at the Security </w:t>
      </w:r>
      <w:r w:rsidR="009E13F0">
        <w:rPr>
          <w:rFonts w:ascii="Arial" w:hAnsi="Arial" w:cs="Arial"/>
          <w:color w:val="333333"/>
          <w:sz w:val="22"/>
          <w:szCs w:val="22"/>
        </w:rPr>
        <w:t>Lobby</w:t>
      </w:r>
      <w:r w:rsidR="00F14566" w:rsidRPr="00B86164">
        <w:rPr>
          <w:rFonts w:ascii="Arial" w:hAnsi="Arial" w:cs="Arial"/>
          <w:color w:val="333333"/>
          <w:sz w:val="22"/>
          <w:szCs w:val="22"/>
        </w:rPr>
        <w:t xml:space="preserve"> Desk to be issued a </w:t>
      </w:r>
      <w:r w:rsidR="009E13F0">
        <w:rPr>
          <w:rFonts w:ascii="Arial" w:hAnsi="Arial" w:cs="Arial"/>
          <w:color w:val="333333"/>
          <w:sz w:val="22"/>
          <w:szCs w:val="22"/>
        </w:rPr>
        <w:t>temporary Employee</w:t>
      </w:r>
      <w:r w:rsidR="00F14566" w:rsidRPr="00B86164">
        <w:rPr>
          <w:rFonts w:ascii="Arial" w:hAnsi="Arial" w:cs="Arial"/>
          <w:color w:val="333333"/>
          <w:sz w:val="22"/>
          <w:szCs w:val="22"/>
        </w:rPr>
        <w:t xml:space="preserve"> badge until the card has been replaced. </w:t>
      </w:r>
    </w:p>
    <w:p w14:paraId="427D49DF" w14:textId="7E1B19A1" w:rsidR="009E13F0" w:rsidRDefault="003F5844" w:rsidP="00A24B87">
      <w:pPr>
        <w:pStyle w:val="NormalWeb"/>
        <w:numPr>
          <w:ilvl w:val="1"/>
          <w:numId w:val="4"/>
        </w:numPr>
        <w:spacing w:before="120"/>
        <w:rPr>
          <w:rFonts w:ascii="Arial" w:hAnsi="Arial" w:cs="Arial"/>
          <w:color w:val="333333"/>
          <w:sz w:val="22"/>
          <w:szCs w:val="22"/>
        </w:rPr>
      </w:pPr>
      <w:r w:rsidRPr="003F5844">
        <w:rPr>
          <w:rFonts w:ascii="Arial" w:hAnsi="Arial" w:cs="Arial"/>
          <w:color w:val="333333"/>
          <w:sz w:val="22"/>
          <w:szCs w:val="22"/>
        </w:rPr>
        <w:lastRenderedPageBreak/>
        <w:t>Any associated fees may be charged per the Tenant Lease</w:t>
      </w:r>
      <w:r w:rsidR="00F14566" w:rsidRPr="003F5844">
        <w:rPr>
          <w:rFonts w:ascii="Arial" w:hAnsi="Arial" w:cs="Arial"/>
          <w:color w:val="333333"/>
          <w:sz w:val="22"/>
          <w:szCs w:val="22"/>
        </w:rPr>
        <w:t>.</w:t>
      </w:r>
    </w:p>
    <w:p w14:paraId="5FCE0844" w14:textId="77777777" w:rsidR="00AE0E2D" w:rsidRPr="003F5844" w:rsidRDefault="00AE0E2D" w:rsidP="00D55A46">
      <w:pPr>
        <w:pStyle w:val="NormalWeb"/>
        <w:spacing w:before="120"/>
        <w:rPr>
          <w:rFonts w:ascii="Arial" w:hAnsi="Arial" w:cs="Arial"/>
          <w:color w:val="333333"/>
          <w:sz w:val="22"/>
          <w:szCs w:val="22"/>
        </w:rPr>
      </w:pPr>
    </w:p>
    <w:p w14:paraId="757FCD8F" w14:textId="77777777" w:rsidR="009E13F0" w:rsidRPr="00A80F3A" w:rsidRDefault="00F14566" w:rsidP="00A24B87">
      <w:pPr>
        <w:pStyle w:val="NormalWeb"/>
        <w:numPr>
          <w:ilvl w:val="0"/>
          <w:numId w:val="4"/>
        </w:numPr>
        <w:spacing w:before="120"/>
        <w:rPr>
          <w:rFonts w:ascii="Arial" w:hAnsi="Arial" w:cs="Arial"/>
          <w:b/>
          <w:color w:val="333333"/>
          <w:sz w:val="22"/>
          <w:szCs w:val="22"/>
        </w:rPr>
      </w:pPr>
      <w:r w:rsidRPr="00A80F3A">
        <w:rPr>
          <w:rFonts w:ascii="Arial" w:hAnsi="Arial" w:cs="Arial"/>
          <w:b/>
          <w:color w:val="333333"/>
          <w:sz w:val="22"/>
          <w:szCs w:val="22"/>
        </w:rPr>
        <w:t xml:space="preserve">Terminations </w:t>
      </w:r>
    </w:p>
    <w:p w14:paraId="51478881" w14:textId="0C3984B8" w:rsidR="009E13F0" w:rsidRDefault="00F14566" w:rsidP="00A24B87">
      <w:pPr>
        <w:pStyle w:val="NormalWeb"/>
        <w:numPr>
          <w:ilvl w:val="1"/>
          <w:numId w:val="4"/>
        </w:numPr>
        <w:spacing w:before="120"/>
        <w:rPr>
          <w:rFonts w:ascii="Arial" w:hAnsi="Arial" w:cs="Arial"/>
          <w:color w:val="333333"/>
          <w:sz w:val="22"/>
          <w:szCs w:val="22"/>
        </w:rPr>
      </w:pPr>
      <w:r w:rsidRPr="00B86164">
        <w:rPr>
          <w:rFonts w:ascii="Arial" w:hAnsi="Arial" w:cs="Arial"/>
          <w:color w:val="333333"/>
          <w:sz w:val="22"/>
          <w:szCs w:val="22"/>
        </w:rPr>
        <w:t xml:space="preserve">It is extremely important that the employee badge access rights are </w:t>
      </w:r>
      <w:r w:rsidR="00F24222">
        <w:rPr>
          <w:rFonts w:ascii="Arial" w:hAnsi="Arial" w:cs="Arial"/>
          <w:color w:val="333333"/>
          <w:sz w:val="22"/>
          <w:szCs w:val="22"/>
        </w:rPr>
        <w:t>terminated</w:t>
      </w:r>
      <w:r w:rsidRPr="00B86164">
        <w:rPr>
          <w:rFonts w:ascii="Arial" w:hAnsi="Arial" w:cs="Arial"/>
          <w:color w:val="333333"/>
          <w:sz w:val="22"/>
          <w:szCs w:val="22"/>
        </w:rPr>
        <w:t xml:space="preserve"> and that the card is retrieved immediately when an employee is terminated.  The Access Coordinator or Supervisor may suspend the card </w:t>
      </w:r>
      <w:r w:rsidR="00E344A0">
        <w:rPr>
          <w:rFonts w:ascii="Arial" w:hAnsi="Arial" w:cs="Arial"/>
          <w:color w:val="333333"/>
          <w:sz w:val="22"/>
          <w:szCs w:val="22"/>
        </w:rPr>
        <w:t>submitting a request through the Coda Work Order System</w:t>
      </w:r>
      <w:r w:rsidR="00F24222">
        <w:rPr>
          <w:rFonts w:ascii="Arial" w:hAnsi="Arial" w:cs="Arial"/>
          <w:color w:val="333333"/>
          <w:sz w:val="22"/>
          <w:szCs w:val="22"/>
        </w:rPr>
        <w:t>.  I</w:t>
      </w:r>
      <w:r w:rsidR="00E344A0">
        <w:rPr>
          <w:rFonts w:ascii="Arial" w:hAnsi="Arial" w:cs="Arial"/>
          <w:color w:val="333333"/>
          <w:sz w:val="22"/>
          <w:szCs w:val="22"/>
        </w:rPr>
        <w:t>n urgent situations</w:t>
      </w:r>
      <w:r w:rsidR="00F24222">
        <w:rPr>
          <w:rFonts w:ascii="Arial" w:hAnsi="Arial" w:cs="Arial"/>
          <w:color w:val="333333"/>
          <w:sz w:val="22"/>
          <w:szCs w:val="22"/>
        </w:rPr>
        <w:t xml:space="preserve"> Tenants may</w:t>
      </w:r>
      <w:r w:rsidR="00E344A0">
        <w:rPr>
          <w:rFonts w:ascii="Arial" w:hAnsi="Arial" w:cs="Arial"/>
          <w:color w:val="333333"/>
          <w:sz w:val="22"/>
          <w:szCs w:val="22"/>
        </w:rPr>
        <w:t xml:space="preserve"> </w:t>
      </w:r>
      <w:r w:rsidRPr="00B86164">
        <w:rPr>
          <w:rFonts w:ascii="Arial" w:hAnsi="Arial" w:cs="Arial"/>
          <w:color w:val="333333"/>
          <w:sz w:val="22"/>
          <w:szCs w:val="22"/>
        </w:rPr>
        <w:t xml:space="preserve">notify the </w:t>
      </w:r>
      <w:r w:rsidR="00F24222">
        <w:rPr>
          <w:rFonts w:ascii="Arial" w:hAnsi="Arial" w:cs="Arial"/>
          <w:color w:val="333333"/>
          <w:sz w:val="22"/>
          <w:szCs w:val="22"/>
        </w:rPr>
        <w:t xml:space="preserve">Security Department first at </w:t>
      </w:r>
      <w:r w:rsidR="00972FDB">
        <w:rPr>
          <w:rFonts w:ascii="Arial" w:hAnsi="Arial" w:cs="Arial"/>
          <w:color w:val="333333"/>
          <w:sz w:val="22"/>
          <w:szCs w:val="22"/>
        </w:rPr>
        <w:t>404-920-2510</w:t>
      </w:r>
      <w:r w:rsidR="00F24222">
        <w:rPr>
          <w:rFonts w:ascii="Arial" w:hAnsi="Arial" w:cs="Arial"/>
          <w:color w:val="333333"/>
          <w:sz w:val="22"/>
          <w:szCs w:val="22"/>
        </w:rPr>
        <w:t xml:space="preserve"> to have a card terminated, followed by a subsequent Work Order request.</w:t>
      </w:r>
    </w:p>
    <w:p w14:paraId="4FE0A9F1" w14:textId="14C35C7E" w:rsidR="00F67837" w:rsidRPr="00631B7C" w:rsidRDefault="00F14566" w:rsidP="00F14566">
      <w:pPr>
        <w:pStyle w:val="NormalWeb"/>
        <w:numPr>
          <w:ilvl w:val="1"/>
          <w:numId w:val="4"/>
        </w:numPr>
        <w:spacing w:before="120"/>
        <w:rPr>
          <w:rFonts w:ascii="Arial" w:hAnsi="Arial" w:cs="Arial"/>
          <w:color w:val="333333"/>
          <w:sz w:val="22"/>
          <w:szCs w:val="22"/>
        </w:rPr>
      </w:pPr>
      <w:r w:rsidRPr="009E13F0">
        <w:rPr>
          <w:rFonts w:ascii="Arial" w:hAnsi="Arial" w:cs="Arial"/>
          <w:color w:val="333333"/>
          <w:sz w:val="22"/>
          <w:szCs w:val="22"/>
        </w:rPr>
        <w:t xml:space="preserve">It is important to collect </w:t>
      </w:r>
      <w:r w:rsidR="00F24222">
        <w:rPr>
          <w:rFonts w:ascii="Arial" w:hAnsi="Arial" w:cs="Arial"/>
          <w:color w:val="333333"/>
          <w:sz w:val="22"/>
          <w:szCs w:val="22"/>
        </w:rPr>
        <w:t>an</w:t>
      </w:r>
      <w:r w:rsidRPr="009E13F0">
        <w:rPr>
          <w:rFonts w:ascii="Arial" w:hAnsi="Arial" w:cs="Arial"/>
          <w:color w:val="333333"/>
          <w:sz w:val="22"/>
          <w:szCs w:val="22"/>
        </w:rPr>
        <w:t xml:space="preserve"> employee’s badge upon termination.  Badges that have been collected should be returned to </w:t>
      </w:r>
      <w:r w:rsidR="00E344A0">
        <w:rPr>
          <w:rFonts w:ascii="Arial" w:hAnsi="Arial" w:cs="Arial"/>
          <w:color w:val="333333"/>
          <w:sz w:val="22"/>
          <w:szCs w:val="22"/>
        </w:rPr>
        <w:t>the Coda Director of Security</w:t>
      </w:r>
      <w:r w:rsidRPr="009E13F0">
        <w:rPr>
          <w:rFonts w:ascii="Arial" w:hAnsi="Arial" w:cs="Arial"/>
          <w:color w:val="333333"/>
          <w:sz w:val="22"/>
          <w:szCs w:val="22"/>
        </w:rPr>
        <w:t xml:space="preserve">. </w:t>
      </w:r>
    </w:p>
    <w:p w14:paraId="406237EF" w14:textId="56A95445" w:rsidR="00F14566" w:rsidRPr="00E344A0" w:rsidRDefault="00F14566" w:rsidP="00AE0E2D">
      <w:pPr>
        <w:pStyle w:val="NormalWeb"/>
        <w:numPr>
          <w:ilvl w:val="0"/>
          <w:numId w:val="40"/>
        </w:numPr>
        <w:spacing w:before="120"/>
        <w:rPr>
          <w:rFonts w:ascii="Arial" w:hAnsi="Arial" w:cs="Arial"/>
          <w:b/>
          <w:color w:val="333333"/>
          <w:sz w:val="22"/>
          <w:szCs w:val="22"/>
        </w:rPr>
      </w:pPr>
      <w:r w:rsidRPr="00E344A0">
        <w:rPr>
          <w:rFonts w:ascii="Arial" w:hAnsi="Arial" w:cs="Arial"/>
          <w:b/>
          <w:color w:val="333333"/>
          <w:sz w:val="22"/>
          <w:szCs w:val="22"/>
        </w:rPr>
        <w:t xml:space="preserve">Access Badge Use and Care </w:t>
      </w:r>
    </w:p>
    <w:p w14:paraId="4A9DA0E6" w14:textId="1DEF573D" w:rsidR="00F14566" w:rsidRPr="00F14566" w:rsidRDefault="00F14566" w:rsidP="00AE0E2D">
      <w:pPr>
        <w:pStyle w:val="NormalWeb"/>
        <w:spacing w:before="120"/>
        <w:ind w:left="1440"/>
        <w:rPr>
          <w:rFonts w:ascii="Arial" w:hAnsi="Arial" w:cs="Arial"/>
          <w:color w:val="333333"/>
          <w:sz w:val="22"/>
          <w:szCs w:val="22"/>
        </w:rPr>
      </w:pPr>
      <w:r w:rsidRPr="00F14566">
        <w:rPr>
          <w:rFonts w:ascii="Arial" w:hAnsi="Arial" w:cs="Arial"/>
          <w:color w:val="333333"/>
          <w:sz w:val="22"/>
          <w:szCs w:val="22"/>
        </w:rPr>
        <w:t xml:space="preserve">All badge readers are proximity readers, which makes badge use very easy.  It is not necessary to insert or swipe the badge in the reader.  Simply pass the badge approximately 1 to 5 inches in front of the reader and the badge will read. </w:t>
      </w:r>
    </w:p>
    <w:p w14:paraId="57D2EEBD" w14:textId="79227638" w:rsidR="00F14566" w:rsidRPr="00F14566" w:rsidRDefault="00F14566" w:rsidP="00AE0E2D">
      <w:pPr>
        <w:pStyle w:val="NormalWeb"/>
        <w:spacing w:before="120"/>
        <w:ind w:left="1440"/>
        <w:rPr>
          <w:rFonts w:ascii="Arial" w:hAnsi="Arial" w:cs="Arial"/>
          <w:color w:val="333333"/>
          <w:sz w:val="22"/>
          <w:szCs w:val="22"/>
        </w:rPr>
      </w:pPr>
      <w:r w:rsidRPr="00F14566">
        <w:rPr>
          <w:rFonts w:ascii="Arial" w:hAnsi="Arial" w:cs="Arial"/>
          <w:color w:val="333333"/>
          <w:sz w:val="22"/>
          <w:szCs w:val="22"/>
        </w:rPr>
        <w:t>Badges should be worn at all times</w:t>
      </w:r>
      <w:r w:rsidR="0025707C">
        <w:rPr>
          <w:rFonts w:ascii="Arial" w:hAnsi="Arial" w:cs="Arial"/>
          <w:color w:val="333333"/>
          <w:sz w:val="22"/>
          <w:szCs w:val="22"/>
        </w:rPr>
        <w:t xml:space="preserve"> on the outermost garment of clothing</w:t>
      </w:r>
      <w:r w:rsidRPr="00F14566">
        <w:rPr>
          <w:rFonts w:ascii="Arial" w:hAnsi="Arial" w:cs="Arial"/>
          <w:color w:val="333333"/>
          <w:sz w:val="22"/>
          <w:szCs w:val="22"/>
        </w:rPr>
        <w:t xml:space="preserve"> while working within the </w:t>
      </w:r>
      <w:r w:rsidR="00DD0D52" w:rsidRPr="00F14566">
        <w:rPr>
          <w:rFonts w:ascii="Arial" w:hAnsi="Arial" w:cs="Arial"/>
          <w:color w:val="333333"/>
          <w:sz w:val="22"/>
          <w:szCs w:val="22"/>
        </w:rPr>
        <w:t>building</w:t>
      </w:r>
      <w:r w:rsidR="00DD0D52">
        <w:rPr>
          <w:rFonts w:ascii="Arial" w:hAnsi="Arial" w:cs="Arial"/>
          <w:color w:val="333333"/>
          <w:sz w:val="22"/>
          <w:szCs w:val="22"/>
        </w:rPr>
        <w:t xml:space="preserve"> and</w:t>
      </w:r>
      <w:r w:rsidRPr="00F14566">
        <w:rPr>
          <w:rFonts w:ascii="Arial" w:hAnsi="Arial" w:cs="Arial"/>
          <w:color w:val="333333"/>
          <w:sz w:val="22"/>
          <w:szCs w:val="22"/>
        </w:rPr>
        <w:t xml:space="preserve"> must be presented for identification upon request by C</w:t>
      </w:r>
      <w:r w:rsidR="0025707C">
        <w:rPr>
          <w:rFonts w:ascii="Arial" w:hAnsi="Arial" w:cs="Arial"/>
          <w:color w:val="333333"/>
          <w:sz w:val="22"/>
          <w:szCs w:val="22"/>
        </w:rPr>
        <w:t xml:space="preserve">oda </w:t>
      </w:r>
      <w:r w:rsidRPr="00F14566">
        <w:rPr>
          <w:rFonts w:ascii="Arial" w:hAnsi="Arial" w:cs="Arial"/>
          <w:color w:val="333333"/>
          <w:sz w:val="22"/>
          <w:szCs w:val="22"/>
        </w:rPr>
        <w:t>Security</w:t>
      </w:r>
      <w:r w:rsidR="0025707C">
        <w:rPr>
          <w:rFonts w:ascii="Arial" w:hAnsi="Arial" w:cs="Arial"/>
          <w:color w:val="333333"/>
          <w:sz w:val="22"/>
          <w:szCs w:val="22"/>
        </w:rPr>
        <w:t xml:space="preserve"> or Property Management</w:t>
      </w:r>
      <w:r w:rsidRPr="00F14566">
        <w:rPr>
          <w:rFonts w:ascii="Arial" w:hAnsi="Arial" w:cs="Arial"/>
          <w:color w:val="333333"/>
          <w:sz w:val="22"/>
          <w:szCs w:val="22"/>
        </w:rPr>
        <w:t xml:space="preserve">.  </w:t>
      </w:r>
    </w:p>
    <w:p w14:paraId="521DB66E" w14:textId="77777777" w:rsidR="00F14566" w:rsidRPr="00F14566" w:rsidRDefault="00F14566" w:rsidP="00AE0E2D">
      <w:pPr>
        <w:pStyle w:val="NormalWeb"/>
        <w:spacing w:before="120"/>
        <w:ind w:left="720" w:firstLine="720"/>
        <w:rPr>
          <w:rFonts w:ascii="Arial" w:hAnsi="Arial" w:cs="Arial"/>
          <w:color w:val="333333"/>
          <w:sz w:val="22"/>
          <w:szCs w:val="22"/>
        </w:rPr>
      </w:pPr>
      <w:r w:rsidRPr="00F14566">
        <w:rPr>
          <w:rFonts w:ascii="Arial" w:hAnsi="Arial" w:cs="Arial"/>
          <w:color w:val="333333"/>
          <w:sz w:val="22"/>
          <w:szCs w:val="22"/>
        </w:rPr>
        <w:t xml:space="preserve">Proper badge care will ensure trouble free service for a long time.  Please: </w:t>
      </w:r>
    </w:p>
    <w:p w14:paraId="310DA180" w14:textId="77777777" w:rsidR="00E344A0" w:rsidRDefault="00F14566" w:rsidP="00AE0E2D">
      <w:pPr>
        <w:pStyle w:val="NormalWeb"/>
        <w:numPr>
          <w:ilvl w:val="0"/>
          <w:numId w:val="41"/>
        </w:numPr>
        <w:spacing w:before="120"/>
        <w:rPr>
          <w:rFonts w:ascii="Arial" w:hAnsi="Arial" w:cs="Arial"/>
          <w:color w:val="333333"/>
          <w:sz w:val="22"/>
          <w:szCs w:val="22"/>
        </w:rPr>
      </w:pPr>
      <w:r w:rsidRPr="00F14566">
        <w:rPr>
          <w:rFonts w:ascii="Arial" w:hAnsi="Arial" w:cs="Arial"/>
          <w:color w:val="333333"/>
          <w:sz w:val="22"/>
          <w:szCs w:val="22"/>
        </w:rPr>
        <w:t xml:space="preserve">Do not bend, cut or otherwise deface your badge. </w:t>
      </w:r>
    </w:p>
    <w:p w14:paraId="25F8FE2E" w14:textId="009BA1C4" w:rsidR="00E344A0" w:rsidRDefault="00F14566" w:rsidP="00AE0E2D">
      <w:pPr>
        <w:pStyle w:val="NormalWeb"/>
        <w:numPr>
          <w:ilvl w:val="0"/>
          <w:numId w:val="41"/>
        </w:numPr>
        <w:spacing w:before="120"/>
        <w:rPr>
          <w:rFonts w:ascii="Arial" w:hAnsi="Arial" w:cs="Arial"/>
          <w:color w:val="333333"/>
          <w:sz w:val="22"/>
          <w:szCs w:val="22"/>
        </w:rPr>
      </w:pPr>
      <w:r w:rsidRPr="00F14566">
        <w:rPr>
          <w:rFonts w:ascii="Arial" w:hAnsi="Arial" w:cs="Arial"/>
          <w:color w:val="333333"/>
          <w:sz w:val="22"/>
          <w:szCs w:val="22"/>
        </w:rPr>
        <w:t xml:space="preserve">Do not leave your badge inside your </w:t>
      </w:r>
      <w:r w:rsidR="0025707C" w:rsidRPr="00F14566">
        <w:rPr>
          <w:rFonts w:ascii="Arial" w:hAnsi="Arial" w:cs="Arial"/>
          <w:color w:val="333333"/>
          <w:sz w:val="22"/>
          <w:szCs w:val="22"/>
        </w:rPr>
        <w:t>vehicle or</w:t>
      </w:r>
      <w:r w:rsidRPr="00F14566">
        <w:rPr>
          <w:rFonts w:ascii="Arial" w:hAnsi="Arial" w:cs="Arial"/>
          <w:color w:val="333333"/>
          <w:sz w:val="22"/>
          <w:szCs w:val="22"/>
        </w:rPr>
        <w:t xml:space="preserve"> use as an ice scraper.</w:t>
      </w:r>
    </w:p>
    <w:p w14:paraId="5DA3D214" w14:textId="77777777" w:rsidR="00E344A0" w:rsidRDefault="00F14566" w:rsidP="00AE0E2D">
      <w:pPr>
        <w:pStyle w:val="NormalWeb"/>
        <w:numPr>
          <w:ilvl w:val="0"/>
          <w:numId w:val="41"/>
        </w:numPr>
        <w:spacing w:before="120"/>
        <w:rPr>
          <w:rFonts w:ascii="Arial" w:hAnsi="Arial" w:cs="Arial"/>
          <w:color w:val="333333"/>
          <w:sz w:val="22"/>
          <w:szCs w:val="22"/>
        </w:rPr>
      </w:pPr>
      <w:r w:rsidRPr="00E344A0">
        <w:rPr>
          <w:rFonts w:ascii="Arial" w:hAnsi="Arial" w:cs="Arial"/>
          <w:color w:val="333333"/>
          <w:sz w:val="22"/>
          <w:szCs w:val="22"/>
        </w:rPr>
        <w:t xml:space="preserve">Do not store badge in anything that causes it to bend. </w:t>
      </w:r>
    </w:p>
    <w:p w14:paraId="7480BE08" w14:textId="22E1D1AE" w:rsidR="00F14566" w:rsidRDefault="00F14566" w:rsidP="00AE0E2D">
      <w:pPr>
        <w:pStyle w:val="NormalWeb"/>
        <w:numPr>
          <w:ilvl w:val="0"/>
          <w:numId w:val="41"/>
        </w:numPr>
        <w:spacing w:before="120"/>
        <w:rPr>
          <w:rFonts w:ascii="Arial" w:hAnsi="Arial" w:cs="Arial"/>
          <w:color w:val="333333"/>
          <w:sz w:val="22"/>
          <w:szCs w:val="22"/>
        </w:rPr>
      </w:pPr>
      <w:r w:rsidRPr="00E344A0">
        <w:rPr>
          <w:rFonts w:ascii="Arial" w:hAnsi="Arial" w:cs="Arial"/>
          <w:color w:val="333333"/>
          <w:sz w:val="22"/>
          <w:szCs w:val="22"/>
        </w:rPr>
        <w:t xml:space="preserve">Do not store badge near other magnetized objects. </w:t>
      </w:r>
    </w:p>
    <w:p w14:paraId="4C35D0AF" w14:textId="77777777" w:rsidR="00AE0E2D" w:rsidRPr="00E344A0" w:rsidRDefault="00AE0E2D" w:rsidP="00AE0E2D">
      <w:pPr>
        <w:pStyle w:val="NormalWeb"/>
        <w:spacing w:before="120"/>
        <w:ind w:left="1800"/>
        <w:rPr>
          <w:rFonts w:ascii="Arial" w:hAnsi="Arial" w:cs="Arial"/>
          <w:color w:val="333333"/>
          <w:sz w:val="22"/>
          <w:szCs w:val="22"/>
        </w:rPr>
      </w:pPr>
    </w:p>
    <w:p w14:paraId="5363019F" w14:textId="7F7B6D97" w:rsidR="00F14566" w:rsidRPr="00E344A0" w:rsidRDefault="00F14566" w:rsidP="00AE0E2D">
      <w:pPr>
        <w:pStyle w:val="NormalWeb"/>
        <w:numPr>
          <w:ilvl w:val="0"/>
          <w:numId w:val="40"/>
        </w:numPr>
        <w:spacing w:before="120"/>
        <w:rPr>
          <w:rFonts w:ascii="Arial" w:hAnsi="Arial" w:cs="Arial"/>
          <w:b/>
          <w:color w:val="333333"/>
          <w:sz w:val="22"/>
          <w:szCs w:val="22"/>
        </w:rPr>
      </w:pPr>
      <w:r w:rsidRPr="00E344A0">
        <w:rPr>
          <w:rFonts w:ascii="Arial" w:hAnsi="Arial" w:cs="Arial"/>
          <w:b/>
          <w:color w:val="333333"/>
          <w:sz w:val="22"/>
          <w:szCs w:val="22"/>
        </w:rPr>
        <w:t xml:space="preserve">Ownership and Privileges </w:t>
      </w:r>
    </w:p>
    <w:p w14:paraId="383EABE3" w14:textId="2D7DA416" w:rsidR="00F14566" w:rsidRDefault="0025707C" w:rsidP="00AE0E2D">
      <w:pPr>
        <w:pStyle w:val="NormalWeb"/>
        <w:spacing w:before="120"/>
        <w:ind w:left="1440"/>
        <w:rPr>
          <w:rFonts w:ascii="Arial" w:hAnsi="Arial" w:cs="Arial"/>
          <w:color w:val="333333"/>
          <w:sz w:val="22"/>
          <w:szCs w:val="22"/>
        </w:rPr>
      </w:pPr>
      <w:r>
        <w:rPr>
          <w:rFonts w:ascii="Arial" w:hAnsi="Arial" w:cs="Arial"/>
          <w:color w:val="333333"/>
          <w:sz w:val="22"/>
          <w:szCs w:val="22"/>
        </w:rPr>
        <w:t xml:space="preserve">Portman Management, LLC </w:t>
      </w:r>
      <w:r w:rsidR="00F14566" w:rsidRPr="00F14566">
        <w:rPr>
          <w:rFonts w:ascii="Arial" w:hAnsi="Arial" w:cs="Arial"/>
          <w:color w:val="333333"/>
          <w:sz w:val="22"/>
          <w:szCs w:val="22"/>
        </w:rPr>
        <w:t xml:space="preserve">retains ownership of all access cards issued.  Badges are issued to employees and other personnel for purposes of identification and access control.  All persons must return badges upon request. </w:t>
      </w:r>
    </w:p>
    <w:p w14:paraId="480CA9DF" w14:textId="17AB8993" w:rsidR="00AE0E2D" w:rsidRDefault="00AE0E2D" w:rsidP="00AE0E2D">
      <w:pPr>
        <w:pStyle w:val="NormalWeb"/>
        <w:spacing w:before="120"/>
        <w:ind w:left="1440"/>
        <w:rPr>
          <w:rFonts w:ascii="Arial" w:hAnsi="Arial" w:cs="Arial"/>
          <w:color w:val="333333"/>
          <w:sz w:val="22"/>
          <w:szCs w:val="22"/>
        </w:rPr>
      </w:pPr>
    </w:p>
    <w:p w14:paraId="6FD769EA" w14:textId="76E7C824" w:rsidR="00F14566" w:rsidRPr="00AE0E2D" w:rsidRDefault="00F14566" w:rsidP="003861D1">
      <w:pPr>
        <w:pStyle w:val="Heading2"/>
        <w:rPr>
          <w:rFonts w:ascii="Arial" w:hAnsi="Arial" w:cs="Arial"/>
          <w:b/>
          <w:color w:val="auto"/>
          <w:sz w:val="22"/>
          <w:szCs w:val="22"/>
        </w:rPr>
      </w:pPr>
      <w:bookmarkStart w:id="3" w:name="_Toc536690850"/>
      <w:r w:rsidRPr="00AE0E2D">
        <w:rPr>
          <w:rFonts w:ascii="Arial" w:hAnsi="Arial" w:cs="Arial"/>
          <w:b/>
          <w:color w:val="auto"/>
          <w:sz w:val="22"/>
          <w:szCs w:val="22"/>
        </w:rPr>
        <w:t>Access Control System Policy</w:t>
      </w:r>
      <w:bookmarkEnd w:id="3"/>
    </w:p>
    <w:p w14:paraId="30559E64" w14:textId="77777777" w:rsidR="003861D1" w:rsidRDefault="00F14566" w:rsidP="003861D1">
      <w:pPr>
        <w:pStyle w:val="NormalWeb"/>
        <w:numPr>
          <w:ilvl w:val="0"/>
          <w:numId w:val="40"/>
        </w:numPr>
        <w:spacing w:before="120"/>
        <w:ind w:left="1080"/>
        <w:rPr>
          <w:rFonts w:ascii="Arial" w:hAnsi="Arial" w:cs="Arial"/>
          <w:color w:val="333333"/>
          <w:sz w:val="22"/>
          <w:szCs w:val="22"/>
        </w:rPr>
      </w:pPr>
      <w:r w:rsidRPr="00F14566">
        <w:rPr>
          <w:rFonts w:ascii="Arial" w:hAnsi="Arial" w:cs="Arial"/>
          <w:color w:val="333333"/>
          <w:sz w:val="22"/>
          <w:szCs w:val="22"/>
        </w:rPr>
        <w:t>It is the responsibility of each person to whom an access badge</w:t>
      </w:r>
      <w:r w:rsidR="003F5844">
        <w:rPr>
          <w:rFonts w:ascii="Arial" w:hAnsi="Arial" w:cs="Arial"/>
          <w:color w:val="333333"/>
          <w:sz w:val="22"/>
          <w:szCs w:val="22"/>
        </w:rPr>
        <w:t xml:space="preserve"> is issued </w:t>
      </w:r>
      <w:r w:rsidRPr="00F14566">
        <w:rPr>
          <w:rFonts w:ascii="Arial" w:hAnsi="Arial" w:cs="Arial"/>
          <w:color w:val="333333"/>
          <w:sz w:val="22"/>
          <w:szCs w:val="22"/>
        </w:rPr>
        <w:t>to maintain proper custody and control at all times.  In the event the access badge is lost, missing, stolen, or damaged</w:t>
      </w:r>
      <w:r w:rsidR="00470D58">
        <w:rPr>
          <w:rFonts w:ascii="Arial" w:hAnsi="Arial" w:cs="Arial"/>
          <w:color w:val="333333"/>
          <w:sz w:val="22"/>
          <w:szCs w:val="22"/>
        </w:rPr>
        <w:t>,</w:t>
      </w:r>
      <w:r w:rsidRPr="00F14566">
        <w:rPr>
          <w:rFonts w:ascii="Arial" w:hAnsi="Arial" w:cs="Arial"/>
          <w:color w:val="333333"/>
          <w:sz w:val="22"/>
          <w:szCs w:val="22"/>
        </w:rPr>
        <w:t xml:space="preserve"> immediately notify your </w:t>
      </w:r>
      <w:r w:rsidR="0025707C">
        <w:rPr>
          <w:rFonts w:ascii="Arial" w:hAnsi="Arial" w:cs="Arial"/>
          <w:color w:val="333333"/>
          <w:sz w:val="22"/>
          <w:szCs w:val="22"/>
        </w:rPr>
        <w:t>Access Coordinator</w:t>
      </w:r>
      <w:r w:rsidRPr="00F14566">
        <w:rPr>
          <w:rFonts w:ascii="Arial" w:hAnsi="Arial" w:cs="Arial"/>
          <w:color w:val="333333"/>
          <w:sz w:val="22"/>
          <w:szCs w:val="22"/>
        </w:rPr>
        <w:t xml:space="preserve">. </w:t>
      </w:r>
    </w:p>
    <w:p w14:paraId="1489F6DA" w14:textId="77777777" w:rsidR="003861D1" w:rsidRDefault="00F14566" w:rsidP="003861D1">
      <w:pPr>
        <w:pStyle w:val="NormalWeb"/>
        <w:numPr>
          <w:ilvl w:val="0"/>
          <w:numId w:val="40"/>
        </w:numPr>
        <w:spacing w:before="120"/>
        <w:ind w:left="1080"/>
        <w:rPr>
          <w:rFonts w:ascii="Arial" w:hAnsi="Arial" w:cs="Arial"/>
          <w:color w:val="333333"/>
          <w:sz w:val="22"/>
          <w:szCs w:val="22"/>
        </w:rPr>
      </w:pPr>
      <w:r w:rsidRPr="003861D1">
        <w:rPr>
          <w:rFonts w:ascii="Arial" w:hAnsi="Arial" w:cs="Arial"/>
          <w:color w:val="333333"/>
          <w:sz w:val="22"/>
          <w:szCs w:val="22"/>
        </w:rPr>
        <w:t>It is considered a violation of security policy to allow another person(s) to use their access badge, code</w:t>
      </w:r>
      <w:r w:rsidR="0025707C" w:rsidRPr="003861D1">
        <w:rPr>
          <w:rFonts w:ascii="Arial" w:hAnsi="Arial" w:cs="Arial"/>
          <w:color w:val="333333"/>
          <w:sz w:val="22"/>
          <w:szCs w:val="22"/>
        </w:rPr>
        <w:t>,</w:t>
      </w:r>
      <w:r w:rsidRPr="003861D1">
        <w:rPr>
          <w:rFonts w:ascii="Arial" w:hAnsi="Arial" w:cs="Arial"/>
          <w:color w:val="333333"/>
          <w:sz w:val="22"/>
          <w:szCs w:val="22"/>
        </w:rPr>
        <w:t xml:space="preserve"> or key to enter a secured area.   </w:t>
      </w:r>
    </w:p>
    <w:p w14:paraId="176A4EAD" w14:textId="144E2263" w:rsidR="00E344A0" w:rsidRPr="003861D1" w:rsidRDefault="00F14566" w:rsidP="003861D1">
      <w:pPr>
        <w:pStyle w:val="NormalWeb"/>
        <w:numPr>
          <w:ilvl w:val="0"/>
          <w:numId w:val="40"/>
        </w:numPr>
        <w:spacing w:before="120"/>
        <w:ind w:left="1080"/>
        <w:rPr>
          <w:rFonts w:ascii="Arial" w:hAnsi="Arial" w:cs="Arial"/>
          <w:color w:val="333333"/>
          <w:sz w:val="22"/>
          <w:szCs w:val="22"/>
        </w:rPr>
      </w:pPr>
      <w:r w:rsidRPr="003861D1">
        <w:rPr>
          <w:rFonts w:ascii="Arial" w:hAnsi="Arial" w:cs="Arial"/>
          <w:color w:val="333333"/>
          <w:sz w:val="22"/>
          <w:szCs w:val="22"/>
        </w:rPr>
        <w:t xml:space="preserve">The following constitutes grounds for revocation of badge privileges: </w:t>
      </w:r>
    </w:p>
    <w:p w14:paraId="58F5CA85" w14:textId="77777777" w:rsidR="00E344A0" w:rsidRDefault="00F14566" w:rsidP="00A24B87">
      <w:pPr>
        <w:pStyle w:val="NormalWeb"/>
        <w:numPr>
          <w:ilvl w:val="1"/>
          <w:numId w:val="6"/>
        </w:numPr>
        <w:spacing w:before="120"/>
        <w:ind w:left="2520"/>
        <w:rPr>
          <w:rFonts w:ascii="Arial" w:hAnsi="Arial" w:cs="Arial"/>
          <w:color w:val="333333"/>
          <w:sz w:val="22"/>
          <w:szCs w:val="22"/>
        </w:rPr>
      </w:pPr>
      <w:r w:rsidRPr="00E344A0">
        <w:rPr>
          <w:rFonts w:ascii="Arial" w:hAnsi="Arial" w:cs="Arial"/>
          <w:color w:val="333333"/>
          <w:sz w:val="22"/>
          <w:szCs w:val="22"/>
        </w:rPr>
        <w:t>Allowing entry of another person(s) into a secured area, except through established procedures.</w:t>
      </w:r>
    </w:p>
    <w:p w14:paraId="7F274EFE" w14:textId="69802683" w:rsidR="00E344A0" w:rsidRDefault="00F14566" w:rsidP="00A24B87">
      <w:pPr>
        <w:pStyle w:val="NormalWeb"/>
        <w:numPr>
          <w:ilvl w:val="1"/>
          <w:numId w:val="6"/>
        </w:numPr>
        <w:spacing w:before="120"/>
        <w:ind w:left="2520"/>
        <w:rPr>
          <w:rFonts w:ascii="Arial" w:hAnsi="Arial" w:cs="Arial"/>
          <w:color w:val="333333"/>
          <w:sz w:val="22"/>
          <w:szCs w:val="22"/>
        </w:rPr>
      </w:pPr>
      <w:r w:rsidRPr="00E344A0">
        <w:rPr>
          <w:rFonts w:ascii="Arial" w:hAnsi="Arial" w:cs="Arial"/>
          <w:color w:val="333333"/>
          <w:sz w:val="22"/>
          <w:szCs w:val="22"/>
        </w:rPr>
        <w:t>Allowing use of access badge, code</w:t>
      </w:r>
      <w:r w:rsidR="0025707C">
        <w:rPr>
          <w:rFonts w:ascii="Arial" w:hAnsi="Arial" w:cs="Arial"/>
          <w:color w:val="333333"/>
          <w:sz w:val="22"/>
          <w:szCs w:val="22"/>
        </w:rPr>
        <w:t>,</w:t>
      </w:r>
      <w:r w:rsidRPr="00E344A0">
        <w:rPr>
          <w:rFonts w:ascii="Arial" w:hAnsi="Arial" w:cs="Arial"/>
          <w:color w:val="333333"/>
          <w:sz w:val="22"/>
          <w:szCs w:val="22"/>
        </w:rPr>
        <w:t xml:space="preserve"> or key by another person(s).</w:t>
      </w:r>
    </w:p>
    <w:p w14:paraId="4FD67A64" w14:textId="4B93C632" w:rsidR="00F14566" w:rsidRPr="00E344A0" w:rsidRDefault="00F14566" w:rsidP="00A24B87">
      <w:pPr>
        <w:pStyle w:val="NormalWeb"/>
        <w:numPr>
          <w:ilvl w:val="1"/>
          <w:numId w:val="6"/>
        </w:numPr>
        <w:spacing w:before="120"/>
        <w:ind w:left="2520"/>
        <w:rPr>
          <w:rFonts w:ascii="Arial" w:hAnsi="Arial" w:cs="Arial"/>
          <w:color w:val="333333"/>
          <w:sz w:val="22"/>
          <w:szCs w:val="22"/>
        </w:rPr>
      </w:pPr>
      <w:r w:rsidRPr="00E344A0">
        <w:rPr>
          <w:rFonts w:ascii="Arial" w:hAnsi="Arial" w:cs="Arial"/>
          <w:color w:val="333333"/>
          <w:sz w:val="22"/>
          <w:szCs w:val="22"/>
        </w:rPr>
        <w:lastRenderedPageBreak/>
        <w:t xml:space="preserve">Propping open a door to a secured area. </w:t>
      </w:r>
    </w:p>
    <w:p w14:paraId="51274C93" w14:textId="6AB01C18" w:rsidR="00855116" w:rsidRPr="00000653" w:rsidRDefault="00855116" w:rsidP="00855116">
      <w:pPr>
        <w:spacing w:after="0" w:line="240" w:lineRule="auto"/>
        <w:ind w:right="360"/>
        <w:rPr>
          <w:rFonts w:ascii="Arial" w:eastAsia="Times New Roman" w:hAnsi="Arial" w:cs="Arial"/>
          <w:color w:val="333333"/>
        </w:rPr>
      </w:pPr>
      <w:r w:rsidRPr="00000653">
        <w:rPr>
          <w:rFonts w:ascii="Arial" w:eastAsia="Times New Roman" w:hAnsi="Arial" w:cs="Arial"/>
          <w:color w:val="333333"/>
        </w:rPr>
        <w:t xml:space="preserve">Although </w:t>
      </w:r>
      <w:r>
        <w:rPr>
          <w:rFonts w:ascii="Arial" w:eastAsia="Times New Roman" w:hAnsi="Arial" w:cs="Arial"/>
          <w:color w:val="333333"/>
        </w:rPr>
        <w:t>Property</w:t>
      </w:r>
      <w:r w:rsidRPr="00000653">
        <w:rPr>
          <w:rFonts w:ascii="Arial" w:eastAsia="Times New Roman" w:hAnsi="Arial" w:cs="Arial"/>
          <w:color w:val="333333"/>
        </w:rPr>
        <w:t xml:space="preserve"> Management maintains a 24-hour </w:t>
      </w:r>
      <w:r>
        <w:rPr>
          <w:rFonts w:ascii="Arial" w:eastAsia="Times New Roman" w:hAnsi="Arial" w:cs="Arial"/>
          <w:color w:val="333333"/>
        </w:rPr>
        <w:t>s</w:t>
      </w:r>
      <w:r w:rsidRPr="00000653">
        <w:rPr>
          <w:rFonts w:ascii="Arial" w:eastAsia="Times New Roman" w:hAnsi="Arial" w:cs="Arial"/>
          <w:color w:val="333333"/>
        </w:rPr>
        <w:t xml:space="preserve">ecurity operation, </w:t>
      </w:r>
      <w:r>
        <w:rPr>
          <w:rFonts w:ascii="Arial" w:eastAsia="Times New Roman" w:hAnsi="Arial" w:cs="Arial"/>
          <w:color w:val="333333"/>
        </w:rPr>
        <w:t>t</w:t>
      </w:r>
      <w:r w:rsidRPr="00000653">
        <w:rPr>
          <w:rFonts w:ascii="Arial" w:eastAsia="Times New Roman" w:hAnsi="Arial" w:cs="Arial"/>
          <w:color w:val="333333"/>
        </w:rPr>
        <w:t xml:space="preserve">enants are responsible for the security </w:t>
      </w:r>
      <w:r>
        <w:rPr>
          <w:rFonts w:ascii="Arial" w:eastAsia="Times New Roman" w:hAnsi="Arial" w:cs="Arial"/>
          <w:color w:val="333333"/>
        </w:rPr>
        <w:t xml:space="preserve">of their Premises.  </w:t>
      </w:r>
      <w:r w:rsidRPr="00000653">
        <w:rPr>
          <w:rFonts w:ascii="Arial" w:eastAsia="Times New Roman" w:hAnsi="Arial" w:cs="Arial"/>
          <w:color w:val="333333"/>
        </w:rPr>
        <w:t xml:space="preserve">We ask that </w:t>
      </w:r>
      <w:r>
        <w:rPr>
          <w:rFonts w:ascii="Arial" w:eastAsia="Times New Roman" w:hAnsi="Arial" w:cs="Arial"/>
          <w:color w:val="333333"/>
        </w:rPr>
        <w:t>tenants</w:t>
      </w:r>
      <w:r w:rsidRPr="00000653">
        <w:rPr>
          <w:rFonts w:ascii="Arial" w:eastAsia="Times New Roman" w:hAnsi="Arial" w:cs="Arial"/>
          <w:color w:val="333333"/>
        </w:rPr>
        <w:t xml:space="preserve"> take these precautionary steps to prevent theft in your offices</w:t>
      </w:r>
      <w:r>
        <w:rPr>
          <w:rFonts w:ascii="Arial" w:eastAsia="Times New Roman" w:hAnsi="Arial" w:cs="Arial"/>
          <w:color w:val="333333"/>
        </w:rPr>
        <w:t>:</w:t>
      </w:r>
    </w:p>
    <w:p w14:paraId="6BB17A64" w14:textId="19164EE2" w:rsidR="00855116" w:rsidRPr="00125BB6" w:rsidRDefault="00855116" w:rsidP="00855116">
      <w:pPr>
        <w:numPr>
          <w:ilvl w:val="0"/>
          <w:numId w:val="1"/>
        </w:numPr>
        <w:spacing w:before="120" w:after="150" w:line="240" w:lineRule="auto"/>
        <w:ind w:right="360"/>
        <w:rPr>
          <w:rFonts w:ascii="Arial" w:hAnsi="Arial" w:cs="Arial"/>
          <w:color w:val="333333"/>
        </w:rPr>
      </w:pPr>
      <w:r w:rsidRPr="00000653">
        <w:rPr>
          <w:rFonts w:ascii="Arial" w:eastAsia="Times New Roman" w:hAnsi="Arial" w:cs="Arial"/>
          <w:color w:val="333333"/>
        </w:rPr>
        <w:t xml:space="preserve">Report any security concerns to Security at </w:t>
      </w:r>
      <w:r w:rsidR="00972FDB">
        <w:rPr>
          <w:rFonts w:ascii="Arial" w:hAnsi="Arial" w:cs="Arial"/>
          <w:color w:val="333333"/>
        </w:rPr>
        <w:t xml:space="preserve">404-920-2510 </w:t>
      </w:r>
      <w:r w:rsidRPr="00000653">
        <w:rPr>
          <w:rFonts w:ascii="Arial" w:eastAsia="Times New Roman" w:hAnsi="Arial" w:cs="Arial"/>
          <w:color w:val="333333"/>
        </w:rPr>
        <w:t>immediately after they occur.</w:t>
      </w:r>
    </w:p>
    <w:p w14:paraId="12B14A1D" w14:textId="77777777" w:rsidR="00855116" w:rsidRPr="00A80F3A" w:rsidRDefault="00855116" w:rsidP="00855116">
      <w:pPr>
        <w:numPr>
          <w:ilvl w:val="0"/>
          <w:numId w:val="1"/>
        </w:numPr>
        <w:spacing w:before="120" w:after="150" w:line="240" w:lineRule="auto"/>
        <w:ind w:right="360"/>
        <w:rPr>
          <w:rFonts w:ascii="Arial" w:hAnsi="Arial" w:cs="Arial"/>
          <w:color w:val="333333"/>
        </w:rPr>
      </w:pPr>
      <w:r w:rsidRPr="00A80F3A">
        <w:rPr>
          <w:rFonts w:ascii="Arial" w:hAnsi="Arial" w:cs="Arial"/>
          <w:color w:val="333333"/>
        </w:rPr>
        <w:t xml:space="preserve">Do not </w:t>
      </w:r>
      <w:r>
        <w:rPr>
          <w:rFonts w:ascii="Arial" w:hAnsi="Arial" w:cs="Arial"/>
          <w:color w:val="333333"/>
        </w:rPr>
        <w:t>give</w:t>
      </w:r>
      <w:r w:rsidRPr="00A80F3A">
        <w:rPr>
          <w:rFonts w:ascii="Arial" w:hAnsi="Arial" w:cs="Arial"/>
          <w:color w:val="333333"/>
        </w:rPr>
        <w:t xml:space="preserve"> access card</w:t>
      </w:r>
      <w:r>
        <w:rPr>
          <w:rFonts w:ascii="Arial" w:hAnsi="Arial" w:cs="Arial"/>
          <w:color w:val="333333"/>
        </w:rPr>
        <w:t>s</w:t>
      </w:r>
      <w:r w:rsidRPr="00A80F3A">
        <w:rPr>
          <w:rFonts w:ascii="Arial" w:hAnsi="Arial" w:cs="Arial"/>
          <w:color w:val="333333"/>
        </w:rPr>
        <w:t xml:space="preserve"> to </w:t>
      </w:r>
      <w:r>
        <w:rPr>
          <w:rFonts w:ascii="Arial" w:hAnsi="Arial" w:cs="Arial"/>
          <w:color w:val="333333"/>
        </w:rPr>
        <w:t>any other individuals</w:t>
      </w:r>
      <w:r w:rsidRPr="00A80F3A">
        <w:rPr>
          <w:rFonts w:ascii="Arial" w:hAnsi="Arial" w:cs="Arial"/>
          <w:color w:val="333333"/>
        </w:rPr>
        <w:t>.</w:t>
      </w:r>
    </w:p>
    <w:p w14:paraId="3674F0B6" w14:textId="77777777" w:rsidR="00855116" w:rsidRPr="00A80F3A" w:rsidRDefault="00855116" w:rsidP="00855116">
      <w:pPr>
        <w:numPr>
          <w:ilvl w:val="0"/>
          <w:numId w:val="1"/>
        </w:numPr>
        <w:spacing w:before="120" w:after="150" w:line="240" w:lineRule="auto"/>
        <w:ind w:right="360"/>
        <w:rPr>
          <w:rFonts w:ascii="Arial" w:hAnsi="Arial" w:cs="Arial"/>
          <w:color w:val="333333"/>
        </w:rPr>
      </w:pPr>
      <w:r w:rsidRPr="00A80F3A">
        <w:rPr>
          <w:rFonts w:ascii="Arial" w:hAnsi="Arial" w:cs="Arial"/>
          <w:color w:val="333333"/>
        </w:rPr>
        <w:t xml:space="preserve">Do not prop or hold open any </w:t>
      </w:r>
      <w:r>
        <w:rPr>
          <w:rFonts w:ascii="Arial" w:hAnsi="Arial" w:cs="Arial"/>
          <w:color w:val="333333"/>
        </w:rPr>
        <w:t>secured</w:t>
      </w:r>
      <w:r w:rsidRPr="00A80F3A">
        <w:rPr>
          <w:rFonts w:ascii="Arial" w:hAnsi="Arial" w:cs="Arial"/>
          <w:color w:val="333333"/>
        </w:rPr>
        <w:t xml:space="preserve"> door. </w:t>
      </w:r>
    </w:p>
    <w:p w14:paraId="3F43361B" w14:textId="77777777" w:rsidR="00855116" w:rsidRPr="00A80F3A" w:rsidRDefault="00855116" w:rsidP="00855116">
      <w:pPr>
        <w:numPr>
          <w:ilvl w:val="0"/>
          <w:numId w:val="1"/>
        </w:numPr>
        <w:spacing w:before="120" w:after="150" w:line="240" w:lineRule="auto"/>
        <w:ind w:right="360"/>
        <w:rPr>
          <w:rFonts w:ascii="Arial" w:hAnsi="Arial" w:cs="Arial"/>
          <w:color w:val="333333"/>
        </w:rPr>
      </w:pPr>
      <w:r w:rsidRPr="00A80F3A">
        <w:rPr>
          <w:rFonts w:ascii="Arial" w:hAnsi="Arial" w:cs="Arial"/>
          <w:color w:val="333333"/>
        </w:rPr>
        <w:t>Ensure that your suite doors are closed and secured at all times.</w:t>
      </w:r>
    </w:p>
    <w:p w14:paraId="107F884C" w14:textId="77777777" w:rsidR="00855116" w:rsidRDefault="00855116" w:rsidP="00855116">
      <w:pPr>
        <w:numPr>
          <w:ilvl w:val="0"/>
          <w:numId w:val="1"/>
        </w:numPr>
        <w:spacing w:before="120" w:after="150" w:line="240" w:lineRule="auto"/>
        <w:ind w:right="360"/>
        <w:rPr>
          <w:rFonts w:ascii="Arial" w:hAnsi="Arial" w:cs="Arial"/>
          <w:color w:val="333333"/>
        </w:rPr>
      </w:pPr>
      <w:r w:rsidRPr="00A80F3A">
        <w:rPr>
          <w:rFonts w:ascii="Arial" w:hAnsi="Arial" w:cs="Arial"/>
          <w:color w:val="333333"/>
        </w:rPr>
        <w:t>Challenge unknown or unidentified individuals (persons without a tenant/employee/visitor ID badge visibly displayed on their outermost clothing).</w:t>
      </w:r>
    </w:p>
    <w:p w14:paraId="079C80F6" w14:textId="77777777" w:rsidR="00855116" w:rsidRPr="00125BB6" w:rsidRDefault="00855116" w:rsidP="00855116">
      <w:pPr>
        <w:numPr>
          <w:ilvl w:val="0"/>
          <w:numId w:val="1"/>
        </w:numPr>
        <w:spacing w:before="120" w:after="150" w:line="240" w:lineRule="auto"/>
        <w:ind w:right="360"/>
        <w:rPr>
          <w:rFonts w:ascii="Arial" w:hAnsi="Arial" w:cs="Arial"/>
          <w:color w:val="333333"/>
        </w:rPr>
      </w:pPr>
      <w:r w:rsidRPr="00125BB6">
        <w:rPr>
          <w:rFonts w:ascii="Arial" w:hAnsi="Arial" w:cs="Arial"/>
          <w:color w:val="333333"/>
        </w:rPr>
        <w:t xml:space="preserve">Solicitors are not allowed in the building.  Please notify </w:t>
      </w:r>
      <w:r>
        <w:rPr>
          <w:rFonts w:ascii="Arial" w:hAnsi="Arial" w:cs="Arial"/>
          <w:color w:val="333333"/>
        </w:rPr>
        <w:t>Security and P</w:t>
      </w:r>
      <w:r w:rsidRPr="00125BB6">
        <w:rPr>
          <w:rFonts w:ascii="Arial" w:hAnsi="Arial" w:cs="Arial"/>
          <w:color w:val="333333"/>
        </w:rPr>
        <w:t xml:space="preserve">roperty </w:t>
      </w:r>
      <w:r>
        <w:rPr>
          <w:rFonts w:ascii="Arial" w:hAnsi="Arial" w:cs="Arial"/>
          <w:color w:val="333333"/>
        </w:rPr>
        <w:t>M</w:t>
      </w:r>
      <w:r w:rsidRPr="00125BB6">
        <w:rPr>
          <w:rFonts w:ascii="Arial" w:hAnsi="Arial" w:cs="Arial"/>
          <w:color w:val="333333"/>
        </w:rPr>
        <w:t>anagement if approached by a solicitor.</w:t>
      </w:r>
    </w:p>
    <w:p w14:paraId="1A0C1D6F" w14:textId="77777777" w:rsidR="00855116" w:rsidRPr="00A80F3A" w:rsidRDefault="00855116" w:rsidP="00855116">
      <w:pPr>
        <w:spacing w:before="120" w:after="150" w:line="240" w:lineRule="auto"/>
        <w:ind w:right="144"/>
        <w:rPr>
          <w:rFonts w:ascii="Arial" w:hAnsi="Arial" w:cs="Arial"/>
          <w:color w:val="333333"/>
        </w:rPr>
      </w:pPr>
    </w:p>
    <w:p w14:paraId="5DD1EA6A" w14:textId="77777777" w:rsidR="00855116" w:rsidRPr="00CB4683" w:rsidRDefault="00855116" w:rsidP="00855116">
      <w:pPr>
        <w:pStyle w:val="Heading1"/>
        <w:spacing w:before="40" w:line="259" w:lineRule="auto"/>
        <w:rPr>
          <w:rFonts w:ascii="Arial" w:hAnsi="Arial" w:cs="Arial"/>
          <w:b/>
          <w:bCs/>
          <w:caps w:val="0"/>
          <w:color w:val="auto"/>
          <w:sz w:val="22"/>
          <w:szCs w:val="22"/>
        </w:rPr>
      </w:pPr>
      <w:bookmarkStart w:id="4" w:name="_Toc536690844"/>
      <w:r w:rsidRPr="00CB4683">
        <w:rPr>
          <w:rFonts w:ascii="Arial" w:hAnsi="Arial" w:cs="Arial"/>
          <w:b/>
          <w:bCs/>
          <w:caps w:val="0"/>
          <w:color w:val="auto"/>
          <w:sz w:val="22"/>
          <w:szCs w:val="22"/>
        </w:rPr>
        <w:t>Reporting Security Incidents</w:t>
      </w:r>
      <w:bookmarkEnd w:id="4"/>
    </w:p>
    <w:p w14:paraId="591ABC19" w14:textId="432B0DBA" w:rsidR="00855116" w:rsidRPr="00B22422" w:rsidRDefault="00855116" w:rsidP="00855116">
      <w:pPr>
        <w:spacing w:before="120" w:after="150" w:line="240" w:lineRule="auto"/>
        <w:rPr>
          <w:rFonts w:ascii="Arial" w:hAnsi="Arial" w:cs="Arial"/>
        </w:rPr>
      </w:pPr>
      <w:r w:rsidRPr="00B22422">
        <w:rPr>
          <w:rFonts w:ascii="Arial" w:hAnsi="Arial" w:cs="Arial"/>
        </w:rPr>
        <w:t xml:space="preserve">Crimes in progress and suspicious people or activity should be immediately reported to the </w:t>
      </w:r>
      <w:r>
        <w:rPr>
          <w:rFonts w:ascii="Arial" w:hAnsi="Arial" w:cs="Arial"/>
        </w:rPr>
        <w:t xml:space="preserve">Security Department at </w:t>
      </w:r>
      <w:r w:rsidR="00972FDB">
        <w:rPr>
          <w:rFonts w:ascii="Arial" w:hAnsi="Arial" w:cs="Arial"/>
          <w:color w:val="333333"/>
        </w:rPr>
        <w:t>404-920-2510</w:t>
      </w:r>
      <w:r>
        <w:rPr>
          <w:rFonts w:ascii="Arial" w:hAnsi="Arial" w:cs="Arial"/>
        </w:rPr>
        <w:t xml:space="preserve">, who will coordinate </w:t>
      </w:r>
      <w:r w:rsidRPr="00B22422">
        <w:rPr>
          <w:rFonts w:ascii="Arial" w:hAnsi="Arial" w:cs="Arial"/>
        </w:rPr>
        <w:t>call</w:t>
      </w:r>
      <w:r>
        <w:rPr>
          <w:rFonts w:ascii="Arial" w:hAnsi="Arial" w:cs="Arial"/>
        </w:rPr>
        <w:t>s to</w:t>
      </w:r>
      <w:r w:rsidRPr="00B22422">
        <w:rPr>
          <w:rFonts w:ascii="Arial" w:hAnsi="Arial" w:cs="Arial"/>
        </w:rPr>
        <w:t xml:space="preserve"> 911</w:t>
      </w:r>
      <w:r>
        <w:rPr>
          <w:rFonts w:ascii="Arial" w:hAnsi="Arial" w:cs="Arial"/>
        </w:rPr>
        <w:t>, if necessary</w:t>
      </w:r>
      <w:r w:rsidRPr="00B22422">
        <w:rPr>
          <w:rFonts w:ascii="Arial" w:hAnsi="Arial" w:cs="Arial"/>
        </w:rPr>
        <w:t xml:space="preserve">. </w:t>
      </w:r>
      <w:r>
        <w:rPr>
          <w:rFonts w:ascii="Arial" w:hAnsi="Arial" w:cs="Arial"/>
        </w:rPr>
        <w:t xml:space="preserve"> </w:t>
      </w:r>
      <w:r w:rsidRPr="00B22422">
        <w:rPr>
          <w:rFonts w:ascii="Arial" w:hAnsi="Arial" w:cs="Arial"/>
        </w:rPr>
        <w:t xml:space="preserve">In general, if there is any doubt about whether a situation should be reported, </w:t>
      </w:r>
      <w:r>
        <w:rPr>
          <w:rFonts w:ascii="Arial" w:hAnsi="Arial" w:cs="Arial"/>
        </w:rPr>
        <w:t xml:space="preserve">we </w:t>
      </w:r>
      <w:r w:rsidRPr="00B22422">
        <w:rPr>
          <w:rFonts w:ascii="Arial" w:hAnsi="Arial" w:cs="Arial"/>
        </w:rPr>
        <w:t xml:space="preserve">would prefer that </w:t>
      </w:r>
      <w:r>
        <w:rPr>
          <w:rFonts w:ascii="Arial" w:hAnsi="Arial" w:cs="Arial"/>
        </w:rPr>
        <w:t>it is</w:t>
      </w:r>
      <w:r w:rsidRPr="00B22422">
        <w:rPr>
          <w:rFonts w:ascii="Arial" w:hAnsi="Arial" w:cs="Arial"/>
        </w:rPr>
        <w:t xml:space="preserve"> report</w:t>
      </w:r>
      <w:r>
        <w:rPr>
          <w:rFonts w:ascii="Arial" w:hAnsi="Arial" w:cs="Arial"/>
        </w:rPr>
        <w:t>ed</w:t>
      </w:r>
      <w:r w:rsidRPr="00B22422">
        <w:rPr>
          <w:rFonts w:ascii="Arial" w:hAnsi="Arial" w:cs="Arial"/>
        </w:rPr>
        <w:t xml:space="preserve"> rather tha</w:t>
      </w:r>
      <w:r>
        <w:rPr>
          <w:rFonts w:ascii="Arial" w:hAnsi="Arial" w:cs="Arial"/>
        </w:rPr>
        <w:t xml:space="preserve">n not. </w:t>
      </w:r>
    </w:p>
    <w:p w14:paraId="71AEF1E2" w14:textId="77777777" w:rsidR="00855116" w:rsidRPr="00B22422" w:rsidRDefault="00855116" w:rsidP="00855116">
      <w:pPr>
        <w:spacing w:before="120" w:after="150" w:line="240" w:lineRule="auto"/>
        <w:rPr>
          <w:rFonts w:ascii="Arial" w:hAnsi="Arial" w:cs="Arial"/>
        </w:rPr>
      </w:pPr>
      <w:r w:rsidRPr="00B22422">
        <w:rPr>
          <w:rFonts w:ascii="Arial" w:hAnsi="Arial" w:cs="Arial"/>
        </w:rPr>
        <w:t>All burglaries, thefts</w:t>
      </w:r>
      <w:r>
        <w:rPr>
          <w:rFonts w:ascii="Arial" w:hAnsi="Arial" w:cs="Arial"/>
        </w:rPr>
        <w:t>,</w:t>
      </w:r>
      <w:r w:rsidRPr="00B22422">
        <w:rPr>
          <w:rFonts w:ascii="Arial" w:hAnsi="Arial" w:cs="Arial"/>
        </w:rPr>
        <w:t xml:space="preserve"> and vandalism should always be reported to </w:t>
      </w:r>
      <w:r>
        <w:rPr>
          <w:rFonts w:ascii="Arial" w:hAnsi="Arial" w:cs="Arial"/>
        </w:rPr>
        <w:t xml:space="preserve">Security and the Property Management Office.  </w:t>
      </w:r>
      <w:r w:rsidRPr="00B22422">
        <w:rPr>
          <w:rFonts w:ascii="Arial" w:hAnsi="Arial" w:cs="Arial"/>
        </w:rPr>
        <w:t xml:space="preserve">To effectively manage the </w:t>
      </w:r>
      <w:r>
        <w:rPr>
          <w:rFonts w:ascii="Arial" w:hAnsi="Arial" w:cs="Arial"/>
        </w:rPr>
        <w:t>S</w:t>
      </w:r>
      <w:r w:rsidRPr="00B22422">
        <w:rPr>
          <w:rFonts w:ascii="Arial" w:hAnsi="Arial" w:cs="Arial"/>
        </w:rPr>
        <w:t xml:space="preserve">ecurity program, it is important that the Property </w:t>
      </w:r>
      <w:r>
        <w:rPr>
          <w:rFonts w:ascii="Arial" w:hAnsi="Arial" w:cs="Arial"/>
        </w:rPr>
        <w:t>Management</w:t>
      </w:r>
      <w:r w:rsidRPr="00B22422">
        <w:rPr>
          <w:rFonts w:ascii="Arial" w:hAnsi="Arial" w:cs="Arial"/>
        </w:rPr>
        <w:t xml:space="preserve"> be aware of all criminal activity occurring at the building.</w:t>
      </w:r>
    </w:p>
    <w:p w14:paraId="5F824D08" w14:textId="77777777" w:rsidR="00855116" w:rsidRPr="00AD1C2F" w:rsidRDefault="00855116" w:rsidP="00855116">
      <w:pPr>
        <w:tabs>
          <w:tab w:val="num" w:pos="1080"/>
        </w:tabs>
        <w:spacing w:before="120" w:after="150" w:line="240" w:lineRule="auto"/>
        <w:rPr>
          <w:rFonts w:ascii="Arial" w:hAnsi="Arial" w:cs="Arial"/>
          <w:b/>
        </w:rPr>
      </w:pPr>
      <w:r w:rsidRPr="00AD1C2F">
        <w:rPr>
          <w:rFonts w:ascii="Arial" w:hAnsi="Arial" w:cs="Arial"/>
          <w:b/>
        </w:rPr>
        <w:t>Reporting Security Violations</w:t>
      </w:r>
    </w:p>
    <w:p w14:paraId="24D21555" w14:textId="77777777" w:rsidR="00855116" w:rsidRPr="00B22422" w:rsidRDefault="00855116" w:rsidP="00855116">
      <w:pPr>
        <w:spacing w:before="120" w:after="150" w:line="240" w:lineRule="auto"/>
        <w:rPr>
          <w:rFonts w:ascii="Arial" w:hAnsi="Arial" w:cs="Arial"/>
        </w:rPr>
      </w:pPr>
      <w:r w:rsidRPr="00B22422">
        <w:rPr>
          <w:rFonts w:ascii="Arial" w:hAnsi="Arial" w:cs="Arial"/>
        </w:rPr>
        <w:t xml:space="preserve">Examples of security violations include people propping open </w:t>
      </w:r>
      <w:r>
        <w:rPr>
          <w:rFonts w:ascii="Arial" w:hAnsi="Arial" w:cs="Arial"/>
        </w:rPr>
        <w:t>secured</w:t>
      </w:r>
      <w:r w:rsidRPr="00B22422">
        <w:rPr>
          <w:rFonts w:ascii="Arial" w:hAnsi="Arial" w:cs="Arial"/>
        </w:rPr>
        <w:t xml:space="preserve"> doors, letting unknown people into </w:t>
      </w:r>
      <w:r>
        <w:rPr>
          <w:rFonts w:ascii="Arial" w:hAnsi="Arial" w:cs="Arial"/>
        </w:rPr>
        <w:t>secured areas</w:t>
      </w:r>
      <w:r w:rsidRPr="00B22422">
        <w:rPr>
          <w:rFonts w:ascii="Arial" w:hAnsi="Arial" w:cs="Arial"/>
        </w:rPr>
        <w:t xml:space="preserve">, or the loaning out of keys or </w:t>
      </w:r>
      <w:r>
        <w:rPr>
          <w:rFonts w:ascii="Arial" w:hAnsi="Arial" w:cs="Arial"/>
        </w:rPr>
        <w:t xml:space="preserve">access cards </w:t>
      </w:r>
      <w:r w:rsidRPr="00B22422">
        <w:rPr>
          <w:rFonts w:ascii="Arial" w:hAnsi="Arial" w:cs="Arial"/>
        </w:rPr>
        <w:t xml:space="preserve">to other </w:t>
      </w:r>
      <w:r>
        <w:rPr>
          <w:rFonts w:ascii="Arial" w:hAnsi="Arial" w:cs="Arial"/>
        </w:rPr>
        <w:t>individuals</w:t>
      </w:r>
      <w:r w:rsidRPr="00B22422">
        <w:rPr>
          <w:rFonts w:ascii="Arial" w:hAnsi="Arial" w:cs="Arial"/>
        </w:rPr>
        <w:t>.</w:t>
      </w:r>
    </w:p>
    <w:p w14:paraId="2A892729" w14:textId="77777777" w:rsidR="00855116" w:rsidRDefault="00855116" w:rsidP="00855116">
      <w:pPr>
        <w:spacing w:before="120" w:after="150" w:line="240" w:lineRule="auto"/>
        <w:rPr>
          <w:rFonts w:ascii="Arial" w:hAnsi="Arial" w:cs="Arial"/>
        </w:rPr>
      </w:pPr>
      <w:r w:rsidRPr="00B22422">
        <w:rPr>
          <w:rFonts w:ascii="Arial" w:hAnsi="Arial" w:cs="Arial"/>
        </w:rPr>
        <w:t xml:space="preserve">All security violations observed by </w:t>
      </w:r>
      <w:r>
        <w:rPr>
          <w:rFonts w:ascii="Arial" w:hAnsi="Arial" w:cs="Arial"/>
        </w:rPr>
        <w:t>Tenants</w:t>
      </w:r>
      <w:r w:rsidRPr="00B22422">
        <w:rPr>
          <w:rFonts w:ascii="Arial" w:hAnsi="Arial" w:cs="Arial"/>
        </w:rPr>
        <w:t xml:space="preserve"> should be promptly reported to </w:t>
      </w:r>
      <w:r>
        <w:rPr>
          <w:rFonts w:ascii="Arial" w:hAnsi="Arial" w:cs="Arial"/>
        </w:rPr>
        <w:t>Security</w:t>
      </w:r>
      <w:r w:rsidRPr="00B22422">
        <w:rPr>
          <w:rFonts w:ascii="Arial" w:hAnsi="Arial" w:cs="Arial"/>
        </w:rPr>
        <w:t xml:space="preserve">. </w:t>
      </w:r>
      <w:r>
        <w:rPr>
          <w:rFonts w:ascii="Arial" w:hAnsi="Arial" w:cs="Arial"/>
        </w:rPr>
        <w:t xml:space="preserve"> </w:t>
      </w:r>
      <w:r w:rsidRPr="00B22422">
        <w:rPr>
          <w:rFonts w:ascii="Arial" w:hAnsi="Arial" w:cs="Arial"/>
        </w:rPr>
        <w:t xml:space="preserve">If you see something that compromises building security, report it. </w:t>
      </w:r>
      <w:r>
        <w:rPr>
          <w:rFonts w:ascii="Arial" w:hAnsi="Arial" w:cs="Arial"/>
        </w:rPr>
        <w:t xml:space="preserve"> </w:t>
      </w:r>
      <w:r w:rsidRPr="00B22422">
        <w:rPr>
          <w:rFonts w:ascii="Arial" w:hAnsi="Arial" w:cs="Arial"/>
        </w:rPr>
        <w:t>Your name will be kept confidential.</w:t>
      </w:r>
    </w:p>
    <w:p w14:paraId="17EFA435" w14:textId="77777777" w:rsidR="003861D1" w:rsidRDefault="003861D1" w:rsidP="003861D1">
      <w:pPr>
        <w:spacing w:before="120" w:after="150" w:line="240" w:lineRule="auto"/>
        <w:rPr>
          <w:rFonts w:ascii="Arial" w:hAnsi="Arial" w:cs="Arial"/>
          <w:b/>
        </w:rPr>
      </w:pPr>
    </w:p>
    <w:p w14:paraId="27037D91" w14:textId="58CBA7C2" w:rsidR="00376654" w:rsidRPr="002A2C47" w:rsidRDefault="00376654" w:rsidP="003861D1">
      <w:pPr>
        <w:spacing w:before="120" w:after="150" w:line="240" w:lineRule="auto"/>
        <w:rPr>
          <w:rFonts w:ascii="Arial" w:hAnsi="Arial" w:cs="Arial"/>
          <w:b/>
          <w:color w:val="7F7F7F" w:themeColor="text1" w:themeTint="80"/>
        </w:rPr>
      </w:pPr>
      <w:r w:rsidRPr="002A2C47">
        <w:rPr>
          <w:rFonts w:ascii="Arial" w:hAnsi="Arial" w:cs="Arial"/>
          <w:b/>
          <w:color w:val="7F7F7F" w:themeColor="text1" w:themeTint="80"/>
        </w:rPr>
        <w:t>Vendor/Contractor Security Clearance</w:t>
      </w:r>
    </w:p>
    <w:p w14:paraId="1D1061B1" w14:textId="0BD4D79E" w:rsidR="00DE3ED6" w:rsidRPr="007577A9" w:rsidRDefault="00DE3ED6" w:rsidP="00A00698">
      <w:pPr>
        <w:pStyle w:val="NormalWeb"/>
        <w:spacing w:before="120"/>
        <w:ind w:left="720"/>
        <w:rPr>
          <w:rFonts w:ascii="Arial" w:hAnsi="Arial" w:cs="Arial"/>
          <w:color w:val="333333"/>
          <w:sz w:val="22"/>
          <w:szCs w:val="22"/>
        </w:rPr>
      </w:pPr>
      <w:r w:rsidRPr="007577A9">
        <w:rPr>
          <w:rFonts w:ascii="Arial" w:hAnsi="Arial" w:cs="Arial"/>
          <w:color w:val="333333"/>
          <w:sz w:val="22"/>
          <w:szCs w:val="22"/>
        </w:rPr>
        <w:t>The following R</w:t>
      </w:r>
      <w:r w:rsidR="007577A9" w:rsidRPr="007577A9">
        <w:rPr>
          <w:rFonts w:ascii="Arial" w:hAnsi="Arial" w:cs="Arial"/>
          <w:color w:val="333333"/>
          <w:sz w:val="22"/>
          <w:szCs w:val="22"/>
        </w:rPr>
        <w:t xml:space="preserve">ules and Regulations </w:t>
      </w:r>
      <w:r w:rsidRPr="007577A9">
        <w:rPr>
          <w:rFonts w:ascii="Arial" w:hAnsi="Arial" w:cs="Arial"/>
          <w:color w:val="333333"/>
          <w:sz w:val="22"/>
          <w:szCs w:val="22"/>
        </w:rPr>
        <w:t xml:space="preserve">apply to all </w:t>
      </w:r>
      <w:r w:rsidR="00470D58">
        <w:rPr>
          <w:rFonts w:ascii="Arial" w:hAnsi="Arial" w:cs="Arial"/>
          <w:color w:val="333333"/>
          <w:sz w:val="22"/>
          <w:szCs w:val="22"/>
        </w:rPr>
        <w:t>V</w:t>
      </w:r>
      <w:r w:rsidR="007577A9" w:rsidRPr="007577A9">
        <w:rPr>
          <w:rFonts w:ascii="Arial" w:hAnsi="Arial" w:cs="Arial"/>
          <w:color w:val="333333"/>
          <w:sz w:val="22"/>
          <w:szCs w:val="22"/>
        </w:rPr>
        <w:t xml:space="preserve">endor and/or </w:t>
      </w:r>
      <w:r w:rsidR="00470D58">
        <w:rPr>
          <w:rFonts w:ascii="Arial" w:hAnsi="Arial" w:cs="Arial"/>
          <w:color w:val="333333"/>
          <w:sz w:val="22"/>
          <w:szCs w:val="22"/>
        </w:rPr>
        <w:t>C</w:t>
      </w:r>
      <w:r w:rsidRPr="007577A9">
        <w:rPr>
          <w:rFonts w:ascii="Arial" w:hAnsi="Arial" w:cs="Arial"/>
          <w:color w:val="333333"/>
          <w:sz w:val="22"/>
          <w:szCs w:val="22"/>
        </w:rPr>
        <w:t>ontract</w:t>
      </w:r>
      <w:r w:rsidR="00470D58">
        <w:rPr>
          <w:rFonts w:ascii="Arial" w:hAnsi="Arial" w:cs="Arial"/>
          <w:color w:val="333333"/>
          <w:sz w:val="22"/>
          <w:szCs w:val="22"/>
        </w:rPr>
        <w:t>or</w:t>
      </w:r>
      <w:r w:rsidRPr="007577A9">
        <w:rPr>
          <w:rFonts w:ascii="Arial" w:hAnsi="Arial" w:cs="Arial"/>
          <w:color w:val="333333"/>
          <w:sz w:val="22"/>
          <w:szCs w:val="22"/>
        </w:rPr>
        <w:t xml:space="preserve"> personnel performing work </w:t>
      </w:r>
      <w:r w:rsidR="007577A9" w:rsidRPr="007577A9">
        <w:rPr>
          <w:rFonts w:ascii="Arial" w:hAnsi="Arial" w:cs="Arial"/>
          <w:color w:val="333333"/>
          <w:sz w:val="22"/>
          <w:szCs w:val="22"/>
        </w:rPr>
        <w:t>on the Coda Property</w:t>
      </w:r>
      <w:r w:rsidRPr="007577A9">
        <w:rPr>
          <w:rFonts w:ascii="Arial" w:hAnsi="Arial" w:cs="Arial"/>
          <w:color w:val="333333"/>
          <w:sz w:val="22"/>
          <w:szCs w:val="22"/>
        </w:rPr>
        <w:t xml:space="preserve">.  These requirements are intended to facilitate </w:t>
      </w:r>
      <w:r w:rsidR="00470D58">
        <w:rPr>
          <w:rFonts w:ascii="Arial" w:hAnsi="Arial" w:cs="Arial"/>
          <w:color w:val="333333"/>
          <w:sz w:val="22"/>
          <w:szCs w:val="22"/>
        </w:rPr>
        <w:t>C</w:t>
      </w:r>
      <w:r w:rsidRPr="007577A9">
        <w:rPr>
          <w:rFonts w:ascii="Arial" w:hAnsi="Arial" w:cs="Arial"/>
          <w:color w:val="333333"/>
          <w:sz w:val="22"/>
          <w:szCs w:val="22"/>
        </w:rPr>
        <w:t xml:space="preserve">ontractor and </w:t>
      </w:r>
      <w:r w:rsidR="00470D58">
        <w:rPr>
          <w:rFonts w:ascii="Arial" w:hAnsi="Arial" w:cs="Arial"/>
          <w:color w:val="333333"/>
          <w:sz w:val="22"/>
          <w:szCs w:val="22"/>
        </w:rPr>
        <w:t>V</w:t>
      </w:r>
      <w:r w:rsidRPr="007577A9">
        <w:rPr>
          <w:rFonts w:ascii="Arial" w:hAnsi="Arial" w:cs="Arial"/>
          <w:color w:val="333333"/>
          <w:sz w:val="22"/>
          <w:szCs w:val="22"/>
        </w:rPr>
        <w:t xml:space="preserve">endor activities, while maintaining a safe and comfortable working environment for our </w:t>
      </w:r>
      <w:r w:rsidR="00470D58">
        <w:rPr>
          <w:rFonts w:ascii="Arial" w:hAnsi="Arial" w:cs="Arial"/>
          <w:color w:val="333333"/>
          <w:sz w:val="22"/>
          <w:szCs w:val="22"/>
        </w:rPr>
        <w:t>T</w:t>
      </w:r>
      <w:r w:rsidRPr="007577A9">
        <w:rPr>
          <w:rFonts w:ascii="Arial" w:hAnsi="Arial" w:cs="Arial"/>
          <w:color w:val="333333"/>
          <w:sz w:val="22"/>
          <w:szCs w:val="22"/>
        </w:rPr>
        <w:t xml:space="preserve">enants.  We respect the needs of the </w:t>
      </w:r>
      <w:r w:rsidR="00470D58">
        <w:rPr>
          <w:rFonts w:ascii="Arial" w:hAnsi="Arial" w:cs="Arial"/>
          <w:color w:val="333333"/>
          <w:sz w:val="22"/>
          <w:szCs w:val="22"/>
        </w:rPr>
        <w:t>C</w:t>
      </w:r>
      <w:r w:rsidRPr="007577A9">
        <w:rPr>
          <w:rFonts w:ascii="Arial" w:hAnsi="Arial" w:cs="Arial"/>
          <w:color w:val="333333"/>
          <w:sz w:val="22"/>
          <w:szCs w:val="22"/>
        </w:rPr>
        <w:t xml:space="preserve">ontractors and </w:t>
      </w:r>
      <w:r w:rsidR="00470D58">
        <w:rPr>
          <w:rFonts w:ascii="Arial" w:hAnsi="Arial" w:cs="Arial"/>
          <w:color w:val="333333"/>
          <w:sz w:val="22"/>
          <w:szCs w:val="22"/>
        </w:rPr>
        <w:t>V</w:t>
      </w:r>
      <w:r w:rsidRPr="007577A9">
        <w:rPr>
          <w:rFonts w:ascii="Arial" w:hAnsi="Arial" w:cs="Arial"/>
          <w:color w:val="333333"/>
          <w:sz w:val="22"/>
          <w:szCs w:val="22"/>
        </w:rPr>
        <w:t xml:space="preserve">endors and ask that they respect the needs of </w:t>
      </w:r>
      <w:r w:rsidR="00470D58">
        <w:rPr>
          <w:rFonts w:ascii="Arial" w:hAnsi="Arial" w:cs="Arial"/>
          <w:color w:val="333333"/>
          <w:sz w:val="22"/>
          <w:szCs w:val="22"/>
        </w:rPr>
        <w:t>Property</w:t>
      </w:r>
      <w:r w:rsidRPr="007577A9">
        <w:rPr>
          <w:rFonts w:ascii="Arial" w:hAnsi="Arial" w:cs="Arial"/>
          <w:color w:val="333333"/>
          <w:sz w:val="22"/>
          <w:szCs w:val="22"/>
        </w:rPr>
        <w:t xml:space="preserve"> Management and Security.  Please contact the appropriate </w:t>
      </w:r>
      <w:r w:rsidR="00470D58">
        <w:rPr>
          <w:rFonts w:ascii="Arial" w:hAnsi="Arial" w:cs="Arial"/>
          <w:color w:val="333333"/>
          <w:sz w:val="22"/>
          <w:szCs w:val="22"/>
        </w:rPr>
        <w:t>Property</w:t>
      </w:r>
      <w:r w:rsidRPr="007577A9">
        <w:rPr>
          <w:rFonts w:ascii="Arial" w:hAnsi="Arial" w:cs="Arial"/>
          <w:color w:val="333333"/>
          <w:sz w:val="22"/>
          <w:szCs w:val="22"/>
        </w:rPr>
        <w:t xml:space="preserve"> Management Office with any questions.   </w:t>
      </w:r>
    </w:p>
    <w:p w14:paraId="64C67366" w14:textId="25F142D9" w:rsidR="00470D58" w:rsidRPr="00470D58" w:rsidRDefault="00470D58" w:rsidP="00336A1D">
      <w:pPr>
        <w:pStyle w:val="NormalWeb"/>
        <w:spacing w:before="120"/>
        <w:ind w:left="720"/>
        <w:rPr>
          <w:rFonts w:ascii="Arial" w:hAnsi="Arial" w:cs="Arial"/>
          <w:b/>
          <w:color w:val="333333"/>
          <w:sz w:val="22"/>
          <w:szCs w:val="22"/>
        </w:rPr>
      </w:pPr>
      <w:r>
        <w:rPr>
          <w:rFonts w:ascii="Arial" w:hAnsi="Arial" w:cs="Arial"/>
          <w:b/>
          <w:color w:val="333333"/>
          <w:sz w:val="22"/>
          <w:szCs w:val="22"/>
        </w:rPr>
        <w:t>Building Access</w:t>
      </w:r>
    </w:p>
    <w:p w14:paraId="4A006FDB" w14:textId="1E895679" w:rsidR="00470D58" w:rsidRDefault="00DE3ED6" w:rsidP="00A24B87">
      <w:pPr>
        <w:pStyle w:val="NormalWeb"/>
        <w:numPr>
          <w:ilvl w:val="0"/>
          <w:numId w:val="10"/>
        </w:numPr>
        <w:spacing w:before="120"/>
        <w:rPr>
          <w:rFonts w:ascii="Arial" w:hAnsi="Arial" w:cs="Arial"/>
          <w:color w:val="333333"/>
          <w:sz w:val="22"/>
          <w:szCs w:val="22"/>
        </w:rPr>
      </w:pPr>
      <w:r w:rsidRPr="007577A9">
        <w:rPr>
          <w:rFonts w:ascii="Arial" w:hAnsi="Arial" w:cs="Arial"/>
          <w:color w:val="333333"/>
          <w:sz w:val="22"/>
          <w:szCs w:val="22"/>
        </w:rPr>
        <w:t>Building access at all hours (including after hours and weekends) must be approved in advance</w:t>
      </w:r>
      <w:r w:rsidR="00D34E06">
        <w:rPr>
          <w:rFonts w:ascii="Arial" w:hAnsi="Arial" w:cs="Arial"/>
          <w:color w:val="333333"/>
          <w:sz w:val="22"/>
          <w:szCs w:val="22"/>
        </w:rPr>
        <w:t xml:space="preserve"> through the Work Order</w:t>
      </w:r>
      <w:r w:rsidRPr="007577A9">
        <w:rPr>
          <w:rFonts w:ascii="Arial" w:hAnsi="Arial" w:cs="Arial"/>
          <w:color w:val="333333"/>
          <w:sz w:val="22"/>
          <w:szCs w:val="22"/>
        </w:rPr>
        <w:t xml:space="preserve"> by </w:t>
      </w:r>
      <w:r w:rsidR="00470D58">
        <w:rPr>
          <w:rFonts w:ascii="Arial" w:hAnsi="Arial" w:cs="Arial"/>
          <w:color w:val="333333"/>
          <w:sz w:val="22"/>
          <w:szCs w:val="22"/>
        </w:rPr>
        <w:t>Property</w:t>
      </w:r>
      <w:r w:rsidRPr="007577A9">
        <w:rPr>
          <w:rFonts w:ascii="Arial" w:hAnsi="Arial" w:cs="Arial"/>
          <w:color w:val="333333"/>
          <w:sz w:val="22"/>
          <w:szCs w:val="22"/>
        </w:rPr>
        <w:t xml:space="preserve"> Management.</w:t>
      </w:r>
    </w:p>
    <w:p w14:paraId="0A84C782" w14:textId="145D972D" w:rsidR="00470D58" w:rsidRDefault="00DE3ED6" w:rsidP="00D34E06">
      <w:pPr>
        <w:pStyle w:val="NormalWeb"/>
        <w:numPr>
          <w:ilvl w:val="1"/>
          <w:numId w:val="10"/>
        </w:numPr>
        <w:spacing w:before="120"/>
        <w:rPr>
          <w:rFonts w:ascii="Arial" w:hAnsi="Arial" w:cs="Arial"/>
          <w:color w:val="333333"/>
          <w:sz w:val="22"/>
          <w:szCs w:val="22"/>
        </w:rPr>
      </w:pPr>
      <w:r w:rsidRPr="007577A9">
        <w:rPr>
          <w:rFonts w:ascii="Arial" w:hAnsi="Arial" w:cs="Arial"/>
          <w:color w:val="333333"/>
          <w:sz w:val="22"/>
          <w:szCs w:val="22"/>
        </w:rPr>
        <w:t xml:space="preserve">All </w:t>
      </w:r>
      <w:r w:rsidR="00470D58">
        <w:rPr>
          <w:rFonts w:ascii="Arial" w:hAnsi="Arial" w:cs="Arial"/>
          <w:color w:val="333333"/>
          <w:sz w:val="22"/>
          <w:szCs w:val="22"/>
        </w:rPr>
        <w:t xml:space="preserve">Tenants with </w:t>
      </w:r>
      <w:r w:rsidR="00D34E06">
        <w:rPr>
          <w:rFonts w:ascii="Arial" w:hAnsi="Arial" w:cs="Arial"/>
          <w:color w:val="333333"/>
          <w:sz w:val="22"/>
          <w:szCs w:val="22"/>
        </w:rPr>
        <w:t>C</w:t>
      </w:r>
      <w:r w:rsidRPr="007577A9">
        <w:rPr>
          <w:rFonts w:ascii="Arial" w:hAnsi="Arial" w:cs="Arial"/>
          <w:color w:val="333333"/>
          <w:sz w:val="22"/>
          <w:szCs w:val="22"/>
        </w:rPr>
        <w:t xml:space="preserve">ontractors performing work at the facility must submit a </w:t>
      </w:r>
      <w:r w:rsidR="00376654">
        <w:rPr>
          <w:rFonts w:ascii="Arial" w:hAnsi="Arial" w:cs="Arial"/>
          <w:color w:val="333333"/>
          <w:sz w:val="22"/>
          <w:szCs w:val="22"/>
        </w:rPr>
        <w:t xml:space="preserve">request </w:t>
      </w:r>
      <w:r w:rsidR="00470D58">
        <w:rPr>
          <w:rFonts w:ascii="Arial" w:hAnsi="Arial" w:cs="Arial"/>
          <w:color w:val="333333"/>
          <w:sz w:val="22"/>
          <w:szCs w:val="22"/>
        </w:rPr>
        <w:t>on the Coda Work Order System</w:t>
      </w:r>
      <w:r w:rsidRPr="007577A9">
        <w:rPr>
          <w:rFonts w:ascii="Arial" w:hAnsi="Arial" w:cs="Arial"/>
          <w:color w:val="333333"/>
          <w:sz w:val="22"/>
          <w:szCs w:val="22"/>
        </w:rPr>
        <w:t xml:space="preserve"> at least </w:t>
      </w:r>
      <w:r w:rsidR="00AD168C">
        <w:rPr>
          <w:rFonts w:ascii="Arial" w:hAnsi="Arial" w:cs="Arial"/>
          <w:color w:val="333333"/>
          <w:sz w:val="22"/>
          <w:szCs w:val="22"/>
        </w:rPr>
        <w:t>twenty-four</w:t>
      </w:r>
      <w:r w:rsidRPr="007577A9">
        <w:rPr>
          <w:rFonts w:ascii="Arial" w:hAnsi="Arial" w:cs="Arial"/>
          <w:color w:val="333333"/>
          <w:sz w:val="22"/>
          <w:szCs w:val="22"/>
        </w:rPr>
        <w:t xml:space="preserve"> </w:t>
      </w:r>
      <w:r w:rsidR="00470D58">
        <w:rPr>
          <w:rFonts w:ascii="Arial" w:hAnsi="Arial" w:cs="Arial"/>
          <w:color w:val="333333"/>
          <w:sz w:val="22"/>
          <w:szCs w:val="22"/>
        </w:rPr>
        <w:t>(</w:t>
      </w:r>
      <w:r w:rsidR="00AD168C">
        <w:rPr>
          <w:rFonts w:ascii="Arial" w:hAnsi="Arial" w:cs="Arial"/>
          <w:color w:val="333333"/>
          <w:sz w:val="22"/>
          <w:szCs w:val="22"/>
        </w:rPr>
        <w:t>24</w:t>
      </w:r>
      <w:r w:rsidR="00470D58">
        <w:rPr>
          <w:rFonts w:ascii="Arial" w:hAnsi="Arial" w:cs="Arial"/>
          <w:color w:val="333333"/>
          <w:sz w:val="22"/>
          <w:szCs w:val="22"/>
        </w:rPr>
        <w:t xml:space="preserve">) </w:t>
      </w:r>
      <w:r w:rsidR="00AD168C">
        <w:rPr>
          <w:rFonts w:ascii="Arial" w:hAnsi="Arial" w:cs="Arial"/>
          <w:color w:val="333333"/>
          <w:sz w:val="22"/>
          <w:szCs w:val="22"/>
        </w:rPr>
        <w:t>hours</w:t>
      </w:r>
      <w:r w:rsidRPr="007577A9">
        <w:rPr>
          <w:rFonts w:ascii="Arial" w:hAnsi="Arial" w:cs="Arial"/>
          <w:color w:val="333333"/>
          <w:sz w:val="22"/>
          <w:szCs w:val="22"/>
        </w:rPr>
        <w:t xml:space="preserve"> prior to beginning work. </w:t>
      </w:r>
    </w:p>
    <w:p w14:paraId="253FF54F" w14:textId="2D443729" w:rsidR="00470D58" w:rsidRPr="002B1750" w:rsidRDefault="00470D58" w:rsidP="00A24B87">
      <w:pPr>
        <w:pStyle w:val="ListParagraph"/>
        <w:numPr>
          <w:ilvl w:val="0"/>
          <w:numId w:val="8"/>
        </w:numPr>
        <w:spacing w:before="120" w:after="150" w:line="240" w:lineRule="auto"/>
        <w:contextualSpacing w:val="0"/>
        <w:rPr>
          <w:rFonts w:ascii="Arial" w:hAnsi="Arial" w:cs="Arial"/>
        </w:rPr>
      </w:pPr>
      <w:r w:rsidRPr="002B1750">
        <w:rPr>
          <w:rFonts w:ascii="Arial" w:hAnsi="Arial" w:cs="Arial"/>
          <w:color w:val="333333"/>
        </w:rPr>
        <w:lastRenderedPageBreak/>
        <w:t xml:space="preserve">All </w:t>
      </w:r>
      <w:r w:rsidR="00DE3ED6" w:rsidRPr="002B1750">
        <w:rPr>
          <w:rFonts w:ascii="Arial" w:hAnsi="Arial" w:cs="Arial"/>
          <w:color w:val="333333"/>
        </w:rPr>
        <w:t>contractors requesting access to spaces within the building must have an authorized sponsor</w:t>
      </w:r>
      <w:r w:rsidRPr="002B1750">
        <w:rPr>
          <w:rFonts w:ascii="Arial" w:hAnsi="Arial" w:cs="Arial"/>
          <w:color w:val="333333"/>
        </w:rPr>
        <w:t>.</w:t>
      </w:r>
      <w:r w:rsidRPr="002B1750">
        <w:rPr>
          <w:rFonts w:ascii="Arial" w:hAnsi="Arial" w:cs="Arial"/>
        </w:rPr>
        <w:t xml:space="preserve">  To qualify as an approved sponsor, a person must </w:t>
      </w:r>
      <w:r w:rsidR="002B1750" w:rsidRPr="002B1750">
        <w:rPr>
          <w:rFonts w:ascii="Arial" w:hAnsi="Arial" w:cs="Arial"/>
        </w:rPr>
        <w:t>be a current Tenant of Coda</w:t>
      </w:r>
      <w:r w:rsidRPr="002B1750">
        <w:rPr>
          <w:rFonts w:ascii="Arial" w:hAnsi="Arial" w:cs="Arial"/>
        </w:rPr>
        <w:t xml:space="preserve">.  </w:t>
      </w:r>
      <w:r w:rsidR="00DE3ED6" w:rsidRPr="002B1750">
        <w:rPr>
          <w:rFonts w:ascii="Arial" w:hAnsi="Arial" w:cs="Arial"/>
          <w:color w:val="333333"/>
        </w:rPr>
        <w:t>No contractors may sponsor or approve their own access request.</w:t>
      </w:r>
    </w:p>
    <w:p w14:paraId="66826779" w14:textId="44940762" w:rsidR="00470D58" w:rsidRPr="00470D58" w:rsidRDefault="00DE3ED6" w:rsidP="00A24B87">
      <w:pPr>
        <w:pStyle w:val="ListParagraph"/>
        <w:numPr>
          <w:ilvl w:val="0"/>
          <w:numId w:val="8"/>
        </w:numPr>
        <w:spacing w:before="120" w:after="150" w:line="240" w:lineRule="auto"/>
        <w:contextualSpacing w:val="0"/>
        <w:rPr>
          <w:rFonts w:ascii="Arial" w:hAnsi="Arial" w:cs="Arial"/>
        </w:rPr>
      </w:pPr>
      <w:r w:rsidRPr="00470D58">
        <w:rPr>
          <w:rFonts w:ascii="Arial" w:hAnsi="Arial" w:cs="Arial"/>
          <w:color w:val="333333"/>
        </w:rPr>
        <w:t xml:space="preserve">A valid government-issued photo ID will be required of ALL </w:t>
      </w:r>
      <w:r w:rsidR="00470D58">
        <w:rPr>
          <w:rFonts w:ascii="Arial" w:hAnsi="Arial" w:cs="Arial"/>
          <w:color w:val="333333"/>
        </w:rPr>
        <w:t>C</w:t>
      </w:r>
      <w:r w:rsidRPr="00470D58">
        <w:rPr>
          <w:rFonts w:ascii="Arial" w:hAnsi="Arial" w:cs="Arial"/>
          <w:color w:val="333333"/>
        </w:rPr>
        <w:t>ontractor personnel on the premises.</w:t>
      </w:r>
    </w:p>
    <w:p w14:paraId="144AF71B" w14:textId="15A7CCED" w:rsidR="00DE3ED6" w:rsidRPr="00336A1D" w:rsidRDefault="00DE3ED6" w:rsidP="00A24B87">
      <w:pPr>
        <w:pStyle w:val="ListParagraph"/>
        <w:numPr>
          <w:ilvl w:val="0"/>
          <w:numId w:val="8"/>
        </w:numPr>
        <w:spacing w:before="120" w:after="150" w:line="240" w:lineRule="auto"/>
        <w:contextualSpacing w:val="0"/>
        <w:rPr>
          <w:rFonts w:ascii="Arial" w:hAnsi="Arial" w:cs="Arial"/>
        </w:rPr>
      </w:pPr>
      <w:r w:rsidRPr="00470D58">
        <w:rPr>
          <w:rFonts w:ascii="Arial" w:hAnsi="Arial" w:cs="Arial"/>
          <w:color w:val="333333"/>
        </w:rPr>
        <w:t xml:space="preserve">Access to building mechanical and electrical rooms is granted only upon approval from the Engineering Department.   </w:t>
      </w:r>
    </w:p>
    <w:p w14:paraId="43649925" w14:textId="77777777" w:rsidR="004151EE" w:rsidRDefault="004151EE" w:rsidP="004151EE">
      <w:pPr>
        <w:pStyle w:val="NormalWeb"/>
        <w:numPr>
          <w:ilvl w:val="0"/>
          <w:numId w:val="12"/>
        </w:numPr>
        <w:spacing w:before="120"/>
        <w:rPr>
          <w:rFonts w:ascii="Arial" w:hAnsi="Arial" w:cs="Arial"/>
          <w:color w:val="333333"/>
          <w:sz w:val="22"/>
          <w:szCs w:val="22"/>
        </w:rPr>
      </w:pPr>
      <w:r w:rsidRPr="007577A9">
        <w:rPr>
          <w:rFonts w:ascii="Arial" w:hAnsi="Arial" w:cs="Arial"/>
          <w:color w:val="333333"/>
          <w:sz w:val="22"/>
          <w:szCs w:val="22"/>
        </w:rPr>
        <w:t>All personnel are required to check in and out with</w:t>
      </w:r>
      <w:r>
        <w:rPr>
          <w:rFonts w:ascii="Arial" w:hAnsi="Arial" w:cs="Arial"/>
          <w:color w:val="333333"/>
          <w:sz w:val="22"/>
          <w:szCs w:val="22"/>
        </w:rPr>
        <w:t xml:space="preserve"> the</w:t>
      </w:r>
      <w:r w:rsidRPr="007577A9">
        <w:rPr>
          <w:rFonts w:ascii="Arial" w:hAnsi="Arial" w:cs="Arial"/>
          <w:color w:val="333333"/>
          <w:sz w:val="22"/>
          <w:szCs w:val="22"/>
        </w:rPr>
        <w:t xml:space="preserve"> Security</w:t>
      </w:r>
      <w:r>
        <w:rPr>
          <w:rFonts w:ascii="Arial" w:hAnsi="Arial" w:cs="Arial"/>
          <w:color w:val="333333"/>
          <w:sz w:val="22"/>
          <w:szCs w:val="22"/>
        </w:rPr>
        <w:t xml:space="preserve"> Dockmaster</w:t>
      </w:r>
      <w:r w:rsidRPr="007577A9">
        <w:rPr>
          <w:rFonts w:ascii="Arial" w:hAnsi="Arial" w:cs="Arial"/>
          <w:color w:val="333333"/>
          <w:sz w:val="22"/>
          <w:szCs w:val="22"/>
        </w:rPr>
        <w:t xml:space="preserve">, indicating the company and floor where work is being performed or where supplies/materials are being delivered. </w:t>
      </w:r>
    </w:p>
    <w:p w14:paraId="0553F2B7" w14:textId="77777777" w:rsidR="004151EE" w:rsidRDefault="004151EE" w:rsidP="004151EE">
      <w:pPr>
        <w:pStyle w:val="NormalWeb"/>
        <w:numPr>
          <w:ilvl w:val="0"/>
          <w:numId w:val="12"/>
        </w:numPr>
        <w:spacing w:before="120"/>
        <w:rPr>
          <w:rFonts w:ascii="Arial" w:hAnsi="Arial" w:cs="Arial"/>
          <w:color w:val="333333"/>
          <w:sz w:val="22"/>
          <w:szCs w:val="22"/>
        </w:rPr>
      </w:pPr>
      <w:r w:rsidRPr="007577A9">
        <w:rPr>
          <w:rFonts w:ascii="Arial" w:hAnsi="Arial" w:cs="Arial"/>
          <w:color w:val="333333"/>
          <w:sz w:val="22"/>
          <w:szCs w:val="22"/>
        </w:rPr>
        <w:t xml:space="preserve">The issuance of keys and/or access cards requires a valid, government-issued photo ID which must be presented and left with </w:t>
      </w:r>
      <w:r>
        <w:rPr>
          <w:rFonts w:ascii="Arial" w:hAnsi="Arial" w:cs="Arial"/>
          <w:color w:val="333333"/>
          <w:sz w:val="22"/>
          <w:szCs w:val="22"/>
        </w:rPr>
        <w:t>the Dockmaster</w:t>
      </w:r>
      <w:r w:rsidRPr="007577A9">
        <w:rPr>
          <w:rFonts w:ascii="Arial" w:hAnsi="Arial" w:cs="Arial"/>
          <w:color w:val="333333"/>
          <w:sz w:val="22"/>
          <w:szCs w:val="22"/>
        </w:rPr>
        <w:t xml:space="preserve"> as collateral.  Keys </w:t>
      </w:r>
      <w:r>
        <w:rPr>
          <w:rFonts w:ascii="Arial" w:hAnsi="Arial" w:cs="Arial"/>
          <w:color w:val="333333"/>
          <w:sz w:val="22"/>
          <w:szCs w:val="22"/>
        </w:rPr>
        <w:t xml:space="preserve">and access cards </w:t>
      </w:r>
      <w:r w:rsidRPr="007577A9">
        <w:rPr>
          <w:rFonts w:ascii="Arial" w:hAnsi="Arial" w:cs="Arial"/>
          <w:color w:val="333333"/>
          <w:sz w:val="22"/>
          <w:szCs w:val="22"/>
        </w:rPr>
        <w:t xml:space="preserve">must be signed out and returned daily even if the duration of work extends for more than one </w:t>
      </w:r>
      <w:r>
        <w:rPr>
          <w:rFonts w:ascii="Arial" w:hAnsi="Arial" w:cs="Arial"/>
          <w:color w:val="333333"/>
          <w:sz w:val="22"/>
          <w:szCs w:val="22"/>
        </w:rPr>
        <w:t xml:space="preserve">(1) </w:t>
      </w:r>
      <w:r w:rsidRPr="007577A9">
        <w:rPr>
          <w:rFonts w:ascii="Arial" w:hAnsi="Arial" w:cs="Arial"/>
          <w:color w:val="333333"/>
          <w:sz w:val="22"/>
          <w:szCs w:val="22"/>
        </w:rPr>
        <w:t xml:space="preserve">day.  Under no conditions are contractors to remove keys or access cards from the premises. </w:t>
      </w:r>
    </w:p>
    <w:p w14:paraId="00931AE5" w14:textId="77777777" w:rsidR="004151EE" w:rsidRPr="00336A1D" w:rsidRDefault="004151EE" w:rsidP="004151EE">
      <w:pPr>
        <w:pStyle w:val="NormalWeb"/>
        <w:numPr>
          <w:ilvl w:val="0"/>
          <w:numId w:val="12"/>
        </w:numPr>
        <w:spacing w:before="120"/>
        <w:rPr>
          <w:rFonts w:ascii="Arial" w:hAnsi="Arial" w:cs="Arial"/>
          <w:color w:val="333333"/>
          <w:sz w:val="22"/>
          <w:szCs w:val="22"/>
        </w:rPr>
      </w:pPr>
      <w:r w:rsidRPr="007577A9">
        <w:rPr>
          <w:rFonts w:ascii="Arial" w:hAnsi="Arial" w:cs="Arial"/>
          <w:color w:val="333333"/>
          <w:sz w:val="22"/>
          <w:szCs w:val="22"/>
        </w:rPr>
        <w:t xml:space="preserve">Building Contractor identification badges will be issued and must be worn and visible at all times while in the building or on the premises.   </w:t>
      </w:r>
    </w:p>
    <w:p w14:paraId="469DBA0F" w14:textId="05C2C08E" w:rsidR="00470D58" w:rsidRPr="008D6060" w:rsidRDefault="00D34E06" w:rsidP="00D34E06">
      <w:pPr>
        <w:pStyle w:val="Heading1"/>
        <w:rPr>
          <w:rFonts w:ascii="Arial" w:hAnsi="Arial" w:cs="Arial"/>
          <w:b/>
          <w:color w:val="7F7F7F" w:themeColor="text1" w:themeTint="80"/>
          <w:sz w:val="22"/>
          <w:szCs w:val="22"/>
        </w:rPr>
      </w:pPr>
      <w:bookmarkStart w:id="5" w:name="_Toc536690853"/>
      <w:r w:rsidRPr="008D6060">
        <w:rPr>
          <w:rFonts w:ascii="Arial" w:hAnsi="Arial" w:cs="Arial"/>
          <w:b/>
          <w:caps w:val="0"/>
          <w:color w:val="7F7F7F" w:themeColor="text1" w:themeTint="80"/>
          <w:sz w:val="22"/>
          <w:szCs w:val="22"/>
        </w:rPr>
        <w:t>Loading Dock</w:t>
      </w:r>
      <w:bookmarkEnd w:id="5"/>
    </w:p>
    <w:p w14:paraId="11FA60BC" w14:textId="02686C46" w:rsidR="00470D58" w:rsidRPr="00A00698" w:rsidRDefault="00DE3ED6" w:rsidP="00A00698">
      <w:pPr>
        <w:pStyle w:val="NormalWeb"/>
        <w:spacing w:before="120"/>
        <w:rPr>
          <w:rFonts w:ascii="Arial" w:hAnsi="Arial" w:cs="Arial"/>
          <w:color w:val="333333"/>
          <w:sz w:val="22"/>
          <w:szCs w:val="22"/>
        </w:rPr>
      </w:pPr>
      <w:r w:rsidRPr="00A00698">
        <w:rPr>
          <w:rFonts w:ascii="Arial" w:hAnsi="Arial" w:cs="Arial"/>
          <w:color w:val="333333"/>
          <w:sz w:val="22"/>
          <w:szCs w:val="22"/>
        </w:rPr>
        <w:t xml:space="preserve">The </w:t>
      </w:r>
      <w:r w:rsidR="00470D58" w:rsidRPr="00A00698">
        <w:rPr>
          <w:rFonts w:ascii="Arial" w:hAnsi="Arial" w:cs="Arial"/>
          <w:color w:val="333333"/>
          <w:sz w:val="22"/>
          <w:szCs w:val="22"/>
        </w:rPr>
        <w:t xml:space="preserve">Security </w:t>
      </w:r>
      <w:r w:rsidRPr="00A00698">
        <w:rPr>
          <w:rFonts w:ascii="Arial" w:hAnsi="Arial" w:cs="Arial"/>
          <w:color w:val="333333"/>
          <w:sz w:val="22"/>
          <w:szCs w:val="22"/>
        </w:rPr>
        <w:t>Dock</w:t>
      </w:r>
      <w:r w:rsidR="00470D58" w:rsidRPr="00A00698">
        <w:rPr>
          <w:rFonts w:ascii="Arial" w:hAnsi="Arial" w:cs="Arial"/>
          <w:color w:val="333333"/>
          <w:sz w:val="22"/>
          <w:szCs w:val="22"/>
        </w:rPr>
        <w:t>m</w:t>
      </w:r>
      <w:r w:rsidRPr="00A00698">
        <w:rPr>
          <w:rFonts w:ascii="Arial" w:hAnsi="Arial" w:cs="Arial"/>
          <w:color w:val="333333"/>
          <w:sz w:val="22"/>
          <w:szCs w:val="22"/>
        </w:rPr>
        <w:t xml:space="preserve">aster </w:t>
      </w:r>
      <w:r w:rsidR="00470D58" w:rsidRPr="00A00698">
        <w:rPr>
          <w:rFonts w:ascii="Arial" w:hAnsi="Arial" w:cs="Arial"/>
          <w:color w:val="333333"/>
          <w:sz w:val="22"/>
          <w:szCs w:val="22"/>
        </w:rPr>
        <w:t>is</w:t>
      </w:r>
      <w:r w:rsidRPr="00A00698">
        <w:rPr>
          <w:rFonts w:ascii="Arial" w:hAnsi="Arial" w:cs="Arial"/>
          <w:color w:val="333333"/>
          <w:sz w:val="22"/>
          <w:szCs w:val="22"/>
        </w:rPr>
        <w:t xml:space="preserve"> responsible for managing dock traffic and coordinating </w:t>
      </w:r>
      <w:r w:rsidR="00470D58" w:rsidRPr="00A00698">
        <w:rPr>
          <w:rFonts w:ascii="Arial" w:hAnsi="Arial" w:cs="Arial"/>
          <w:color w:val="333333"/>
          <w:sz w:val="22"/>
          <w:szCs w:val="22"/>
        </w:rPr>
        <w:t>C</w:t>
      </w:r>
      <w:r w:rsidRPr="00A00698">
        <w:rPr>
          <w:rFonts w:ascii="Arial" w:hAnsi="Arial" w:cs="Arial"/>
          <w:color w:val="333333"/>
          <w:sz w:val="22"/>
          <w:szCs w:val="22"/>
        </w:rPr>
        <w:t xml:space="preserve">ontractor access.  </w:t>
      </w:r>
      <w:r w:rsidR="00A00698" w:rsidRPr="00A00698">
        <w:rPr>
          <w:rFonts w:ascii="Arial" w:hAnsi="Arial" w:cs="Arial"/>
          <w:color w:val="333333"/>
          <w:sz w:val="22"/>
          <w:szCs w:val="22"/>
        </w:rPr>
        <w:t xml:space="preserve">Loading and unloading times are limited to </w:t>
      </w:r>
      <w:r w:rsidR="00376654" w:rsidRPr="00A00698">
        <w:rPr>
          <w:rFonts w:ascii="Arial" w:hAnsi="Arial" w:cs="Arial"/>
          <w:color w:val="333333"/>
          <w:sz w:val="22"/>
          <w:szCs w:val="22"/>
        </w:rPr>
        <w:t>30 minutes</w:t>
      </w:r>
      <w:r w:rsidR="00A00698" w:rsidRPr="00A00698">
        <w:rPr>
          <w:rFonts w:ascii="Arial" w:hAnsi="Arial" w:cs="Arial"/>
          <w:color w:val="333333"/>
          <w:sz w:val="22"/>
          <w:szCs w:val="22"/>
        </w:rPr>
        <w:t>.</w:t>
      </w:r>
    </w:p>
    <w:p w14:paraId="7C8A5684" w14:textId="0CC8BCE3" w:rsidR="00DE3ED6" w:rsidRPr="00A00698" w:rsidRDefault="00DE3ED6" w:rsidP="00A00698">
      <w:pPr>
        <w:pStyle w:val="NormalWeb"/>
        <w:spacing w:before="120"/>
        <w:rPr>
          <w:rFonts w:ascii="Arial" w:hAnsi="Arial" w:cs="Arial"/>
          <w:color w:val="333333"/>
          <w:sz w:val="22"/>
          <w:szCs w:val="22"/>
        </w:rPr>
      </w:pPr>
      <w:r w:rsidRPr="00A00698">
        <w:rPr>
          <w:rFonts w:ascii="Arial" w:hAnsi="Arial" w:cs="Arial"/>
          <w:color w:val="333333"/>
          <w:sz w:val="22"/>
          <w:szCs w:val="22"/>
        </w:rPr>
        <w:t xml:space="preserve">Contractors and vendors may not park any vehicles in fire lanes, loading zones, visitor parking areas, </w:t>
      </w:r>
      <w:r w:rsidR="00F56AC8" w:rsidRPr="00A00698">
        <w:rPr>
          <w:rFonts w:ascii="Arial" w:hAnsi="Arial" w:cs="Arial"/>
          <w:color w:val="333333"/>
          <w:sz w:val="22"/>
          <w:szCs w:val="22"/>
        </w:rPr>
        <w:t>L</w:t>
      </w:r>
      <w:r w:rsidRPr="00A00698">
        <w:rPr>
          <w:rFonts w:ascii="Arial" w:hAnsi="Arial" w:cs="Arial"/>
          <w:color w:val="333333"/>
          <w:sz w:val="22"/>
          <w:szCs w:val="22"/>
        </w:rPr>
        <w:t xml:space="preserve">oading </w:t>
      </w:r>
      <w:r w:rsidR="00F56AC8" w:rsidRPr="00A00698">
        <w:rPr>
          <w:rFonts w:ascii="Arial" w:hAnsi="Arial" w:cs="Arial"/>
          <w:color w:val="333333"/>
          <w:sz w:val="22"/>
          <w:szCs w:val="22"/>
        </w:rPr>
        <w:t>D</w:t>
      </w:r>
      <w:r w:rsidRPr="00A00698">
        <w:rPr>
          <w:rFonts w:ascii="Arial" w:hAnsi="Arial" w:cs="Arial"/>
          <w:color w:val="333333"/>
          <w:sz w:val="22"/>
          <w:szCs w:val="22"/>
        </w:rPr>
        <w:t>ock, handicap stalls</w:t>
      </w:r>
      <w:r w:rsidR="00F56AC8" w:rsidRPr="00A00698">
        <w:rPr>
          <w:rFonts w:ascii="Arial" w:hAnsi="Arial" w:cs="Arial"/>
          <w:color w:val="333333"/>
          <w:sz w:val="22"/>
          <w:szCs w:val="22"/>
        </w:rPr>
        <w:t>,</w:t>
      </w:r>
      <w:r w:rsidRPr="00A00698">
        <w:rPr>
          <w:rFonts w:ascii="Arial" w:hAnsi="Arial" w:cs="Arial"/>
          <w:color w:val="333333"/>
          <w:sz w:val="22"/>
          <w:szCs w:val="22"/>
        </w:rPr>
        <w:t xml:space="preserve"> or other designated </w:t>
      </w:r>
      <w:r w:rsidR="00F56AC8" w:rsidRPr="00A00698">
        <w:rPr>
          <w:rFonts w:ascii="Arial" w:hAnsi="Arial" w:cs="Arial"/>
          <w:color w:val="333333"/>
          <w:sz w:val="22"/>
          <w:szCs w:val="22"/>
        </w:rPr>
        <w:t>“</w:t>
      </w:r>
      <w:r w:rsidRPr="00A00698">
        <w:rPr>
          <w:rFonts w:ascii="Arial" w:hAnsi="Arial" w:cs="Arial"/>
          <w:color w:val="333333"/>
          <w:sz w:val="22"/>
          <w:szCs w:val="22"/>
        </w:rPr>
        <w:t xml:space="preserve">No Parking‟ areas identified around the building.   </w:t>
      </w:r>
    </w:p>
    <w:p w14:paraId="7FA8B6AA" w14:textId="712251F2" w:rsidR="00336A1D" w:rsidRPr="00336A1D" w:rsidRDefault="00336A1D" w:rsidP="00336A1D">
      <w:pPr>
        <w:pStyle w:val="NormalWeb"/>
        <w:spacing w:before="120"/>
        <w:ind w:left="720"/>
        <w:rPr>
          <w:rFonts w:ascii="Arial" w:hAnsi="Arial" w:cs="Arial"/>
          <w:b/>
          <w:color w:val="333333"/>
          <w:sz w:val="22"/>
          <w:szCs w:val="22"/>
        </w:rPr>
      </w:pPr>
      <w:r w:rsidRPr="00336A1D">
        <w:rPr>
          <w:rFonts w:ascii="Arial" w:hAnsi="Arial" w:cs="Arial"/>
          <w:b/>
          <w:color w:val="333333"/>
          <w:sz w:val="22"/>
          <w:szCs w:val="22"/>
        </w:rPr>
        <w:t xml:space="preserve">Movement of Materials </w:t>
      </w:r>
      <w:r>
        <w:rPr>
          <w:rFonts w:ascii="Arial" w:hAnsi="Arial" w:cs="Arial"/>
          <w:b/>
          <w:color w:val="333333"/>
          <w:sz w:val="22"/>
          <w:szCs w:val="22"/>
        </w:rPr>
        <w:t>a</w:t>
      </w:r>
      <w:r w:rsidRPr="00336A1D">
        <w:rPr>
          <w:rFonts w:ascii="Arial" w:hAnsi="Arial" w:cs="Arial"/>
          <w:b/>
          <w:color w:val="333333"/>
          <w:sz w:val="22"/>
          <w:szCs w:val="22"/>
        </w:rPr>
        <w:t>nd Personnel:</w:t>
      </w:r>
    </w:p>
    <w:p w14:paraId="2669F4B0" w14:textId="76A3A631" w:rsidR="00336A1D" w:rsidRDefault="00DE3ED6" w:rsidP="00A24B87">
      <w:pPr>
        <w:pStyle w:val="NormalWeb"/>
        <w:numPr>
          <w:ilvl w:val="0"/>
          <w:numId w:val="13"/>
        </w:numPr>
        <w:spacing w:before="120"/>
        <w:rPr>
          <w:rFonts w:ascii="Arial" w:hAnsi="Arial" w:cs="Arial"/>
          <w:color w:val="333333"/>
          <w:sz w:val="22"/>
          <w:szCs w:val="22"/>
        </w:rPr>
      </w:pPr>
      <w:r w:rsidRPr="00336A1D">
        <w:rPr>
          <w:rFonts w:ascii="Arial" w:hAnsi="Arial" w:cs="Arial"/>
          <w:color w:val="333333"/>
          <w:sz w:val="22"/>
          <w:szCs w:val="22"/>
        </w:rPr>
        <w:t>Contractors are not permitted to obstruct common areas with supplies, tools, etc.</w:t>
      </w:r>
      <w:r w:rsidR="00DB02C1">
        <w:rPr>
          <w:rFonts w:ascii="Arial" w:hAnsi="Arial" w:cs="Arial"/>
          <w:color w:val="333333"/>
          <w:sz w:val="22"/>
          <w:szCs w:val="22"/>
        </w:rPr>
        <w:t>,</w:t>
      </w:r>
      <w:r w:rsidRPr="00336A1D">
        <w:rPr>
          <w:rFonts w:ascii="Arial" w:hAnsi="Arial" w:cs="Arial"/>
          <w:color w:val="333333"/>
          <w:sz w:val="22"/>
          <w:szCs w:val="22"/>
        </w:rPr>
        <w:t xml:space="preserve"> or remove any materials from the buildings except for construction trash and debris.  Any </w:t>
      </w:r>
      <w:r w:rsidR="00DB02C1">
        <w:rPr>
          <w:rFonts w:ascii="Arial" w:hAnsi="Arial" w:cs="Arial"/>
          <w:color w:val="333333"/>
          <w:sz w:val="22"/>
          <w:szCs w:val="22"/>
        </w:rPr>
        <w:t>C</w:t>
      </w:r>
      <w:r w:rsidRPr="00336A1D">
        <w:rPr>
          <w:rFonts w:ascii="Arial" w:hAnsi="Arial" w:cs="Arial"/>
          <w:color w:val="333333"/>
          <w:sz w:val="22"/>
          <w:szCs w:val="22"/>
        </w:rPr>
        <w:t xml:space="preserve">ontractor found removing unauthorized building materials will be prosecuted and banned permanently from the building. </w:t>
      </w:r>
    </w:p>
    <w:p w14:paraId="7DAAF917" w14:textId="580FC2B8" w:rsidR="00336A1D" w:rsidRDefault="00DE3ED6" w:rsidP="00A24B87">
      <w:pPr>
        <w:pStyle w:val="NormalWeb"/>
        <w:numPr>
          <w:ilvl w:val="0"/>
          <w:numId w:val="13"/>
        </w:numPr>
        <w:spacing w:before="120"/>
        <w:rPr>
          <w:rFonts w:ascii="Arial" w:hAnsi="Arial" w:cs="Arial"/>
          <w:color w:val="333333"/>
          <w:sz w:val="22"/>
          <w:szCs w:val="22"/>
        </w:rPr>
      </w:pPr>
      <w:r w:rsidRPr="00336A1D">
        <w:rPr>
          <w:rFonts w:ascii="Arial" w:hAnsi="Arial" w:cs="Arial"/>
          <w:color w:val="333333"/>
          <w:sz w:val="22"/>
          <w:szCs w:val="22"/>
        </w:rPr>
        <w:t xml:space="preserve">Any </w:t>
      </w:r>
      <w:r w:rsidR="00DB02C1">
        <w:rPr>
          <w:rFonts w:ascii="Arial" w:hAnsi="Arial" w:cs="Arial"/>
          <w:color w:val="333333"/>
          <w:sz w:val="22"/>
          <w:szCs w:val="22"/>
        </w:rPr>
        <w:t>C</w:t>
      </w:r>
      <w:r w:rsidRPr="00336A1D">
        <w:rPr>
          <w:rFonts w:ascii="Arial" w:hAnsi="Arial" w:cs="Arial"/>
          <w:color w:val="333333"/>
          <w:sz w:val="22"/>
          <w:szCs w:val="22"/>
        </w:rPr>
        <w:t>ontractor tampering with the latch, propping or using tools to open a locked secured area door may be fined, prosecuted</w:t>
      </w:r>
      <w:r w:rsidR="00DB02C1">
        <w:rPr>
          <w:rFonts w:ascii="Arial" w:hAnsi="Arial" w:cs="Arial"/>
          <w:color w:val="333333"/>
          <w:sz w:val="22"/>
          <w:szCs w:val="22"/>
        </w:rPr>
        <w:t>,</w:t>
      </w:r>
      <w:r w:rsidRPr="00336A1D">
        <w:rPr>
          <w:rFonts w:ascii="Arial" w:hAnsi="Arial" w:cs="Arial"/>
          <w:color w:val="333333"/>
          <w:sz w:val="22"/>
          <w:szCs w:val="22"/>
        </w:rPr>
        <w:t xml:space="preserve"> and/or permanently dismissed from the building.  </w:t>
      </w:r>
      <w:r w:rsidR="00DB02C1">
        <w:rPr>
          <w:rFonts w:ascii="Arial" w:hAnsi="Arial" w:cs="Arial"/>
          <w:color w:val="333333"/>
          <w:sz w:val="22"/>
          <w:szCs w:val="22"/>
        </w:rPr>
        <w:t>Freight</w:t>
      </w:r>
      <w:r w:rsidRPr="00336A1D">
        <w:rPr>
          <w:rFonts w:ascii="Arial" w:hAnsi="Arial" w:cs="Arial"/>
          <w:color w:val="333333"/>
          <w:sz w:val="22"/>
          <w:szCs w:val="22"/>
        </w:rPr>
        <w:t xml:space="preserve"> elevator lobby doors may be temporarily propped open using wood blocks</w:t>
      </w:r>
      <w:r w:rsidR="00DB02C1">
        <w:rPr>
          <w:rFonts w:ascii="Arial" w:hAnsi="Arial" w:cs="Arial"/>
          <w:color w:val="333333"/>
          <w:sz w:val="22"/>
          <w:szCs w:val="22"/>
        </w:rPr>
        <w:t>,</w:t>
      </w:r>
      <w:r w:rsidRPr="00336A1D">
        <w:rPr>
          <w:rFonts w:ascii="Arial" w:hAnsi="Arial" w:cs="Arial"/>
          <w:color w:val="333333"/>
          <w:sz w:val="22"/>
          <w:szCs w:val="22"/>
        </w:rPr>
        <w:t xml:space="preserve"> but only while materials are being moved through the doors.   </w:t>
      </w:r>
    </w:p>
    <w:p w14:paraId="5F96C1EA" w14:textId="56B28A5C" w:rsidR="00DE3ED6" w:rsidRPr="00DB02C1" w:rsidRDefault="00DE3ED6" w:rsidP="00A24B87">
      <w:pPr>
        <w:pStyle w:val="NormalWeb"/>
        <w:numPr>
          <w:ilvl w:val="0"/>
          <w:numId w:val="13"/>
        </w:numPr>
        <w:spacing w:before="120"/>
        <w:rPr>
          <w:rFonts w:ascii="Arial" w:hAnsi="Arial" w:cs="Arial"/>
          <w:color w:val="333333"/>
          <w:sz w:val="22"/>
          <w:szCs w:val="22"/>
        </w:rPr>
      </w:pPr>
      <w:r w:rsidRPr="00336A1D">
        <w:rPr>
          <w:rFonts w:ascii="Arial" w:hAnsi="Arial" w:cs="Arial"/>
          <w:color w:val="333333"/>
          <w:sz w:val="22"/>
          <w:szCs w:val="22"/>
        </w:rPr>
        <w:t xml:space="preserve">Contractors must remain within authorized work areas.  Contractors found outside of such areas will be removed from the building. </w:t>
      </w:r>
    </w:p>
    <w:p w14:paraId="215E5D88" w14:textId="317F1674" w:rsidR="00A00698" w:rsidRPr="008D6060" w:rsidRDefault="00A00698" w:rsidP="00A00698">
      <w:pPr>
        <w:pStyle w:val="Heading1"/>
        <w:rPr>
          <w:rFonts w:ascii="Arial" w:hAnsi="Arial" w:cs="Arial"/>
          <w:b/>
          <w:color w:val="7F7F7F" w:themeColor="text1" w:themeTint="80"/>
          <w:sz w:val="22"/>
          <w:szCs w:val="22"/>
          <w:lang w:val="en"/>
        </w:rPr>
      </w:pPr>
      <w:bookmarkStart w:id="6" w:name="_Toc536690854"/>
      <w:r w:rsidRPr="008D6060">
        <w:rPr>
          <w:rFonts w:ascii="Arial" w:hAnsi="Arial" w:cs="Arial"/>
          <w:b/>
          <w:caps w:val="0"/>
          <w:color w:val="7F7F7F" w:themeColor="text1" w:themeTint="80"/>
          <w:sz w:val="22"/>
          <w:szCs w:val="22"/>
          <w:lang w:val="en"/>
        </w:rPr>
        <w:t>Freight Elevator</w:t>
      </w:r>
      <w:bookmarkEnd w:id="6"/>
    </w:p>
    <w:p w14:paraId="3C36EC1E" w14:textId="77777777" w:rsidR="00A00698" w:rsidRPr="008438C7" w:rsidRDefault="00A00698" w:rsidP="00A00698">
      <w:pPr>
        <w:pStyle w:val="ListParagraph"/>
        <w:numPr>
          <w:ilvl w:val="0"/>
          <w:numId w:val="37"/>
        </w:numPr>
        <w:shd w:val="clear" w:color="auto" w:fill="FFFFFF"/>
        <w:spacing w:before="120" w:after="150" w:line="240" w:lineRule="auto"/>
        <w:contextualSpacing w:val="0"/>
        <w:rPr>
          <w:rFonts w:ascii="Arial" w:hAnsi="Arial" w:cs="Arial"/>
          <w:color w:val="333333"/>
        </w:rPr>
      </w:pPr>
      <w:r w:rsidRPr="008438C7">
        <w:rPr>
          <w:rFonts w:ascii="Arial" w:hAnsi="Arial" w:cs="Arial"/>
          <w:color w:val="333333"/>
        </w:rPr>
        <w:t xml:space="preserve">Tenant employees are prohibited from using the Freight Elevators to access their floors unless they are transporting equipment or materials that are not allowed in the Passenger Elevators to or from their office area. </w:t>
      </w:r>
    </w:p>
    <w:p w14:paraId="6C99348B" w14:textId="77777777" w:rsidR="00A00698" w:rsidRPr="008438C7" w:rsidRDefault="00A00698" w:rsidP="00A00698">
      <w:pPr>
        <w:pStyle w:val="ListParagraph"/>
        <w:numPr>
          <w:ilvl w:val="0"/>
          <w:numId w:val="36"/>
        </w:numPr>
        <w:shd w:val="clear" w:color="auto" w:fill="FFFFFF"/>
        <w:spacing w:before="120" w:after="150" w:line="240" w:lineRule="auto"/>
        <w:contextualSpacing w:val="0"/>
        <w:rPr>
          <w:rFonts w:ascii="Arial" w:eastAsia="Times New Roman" w:hAnsi="Arial" w:cs="Arial"/>
          <w:color w:val="333333"/>
          <w:lang w:val="en"/>
        </w:rPr>
      </w:pPr>
      <w:r w:rsidRPr="008438C7">
        <w:rPr>
          <w:rFonts w:ascii="Arial" w:eastAsia="Times New Roman" w:hAnsi="Arial" w:cs="Arial"/>
          <w:color w:val="333333"/>
          <w:lang w:val="en"/>
        </w:rPr>
        <w:t xml:space="preserve">The Freight Elevator is operated by card access only. All deliveries must sign-in with the Security Dockmaster, show proper photo ID, and obtain an access card for the floor of delivery. </w:t>
      </w:r>
    </w:p>
    <w:p w14:paraId="4C81A78A" w14:textId="7C5F2CF9" w:rsidR="00A00698" w:rsidRPr="008438C7" w:rsidRDefault="00A00698" w:rsidP="00A00698">
      <w:pPr>
        <w:pStyle w:val="ListParagraph"/>
        <w:numPr>
          <w:ilvl w:val="0"/>
          <w:numId w:val="36"/>
        </w:numPr>
        <w:shd w:val="clear" w:color="auto" w:fill="FFFFFF"/>
        <w:spacing w:before="120" w:after="150" w:line="240" w:lineRule="auto"/>
        <w:contextualSpacing w:val="0"/>
        <w:rPr>
          <w:rFonts w:ascii="Arial" w:eastAsia="Times New Roman" w:hAnsi="Arial" w:cs="Arial"/>
          <w:color w:val="333333"/>
          <w:lang w:val="en"/>
        </w:rPr>
      </w:pPr>
      <w:r w:rsidRPr="008438C7">
        <w:rPr>
          <w:rFonts w:ascii="Arial" w:eastAsia="Times New Roman" w:hAnsi="Arial" w:cs="Arial"/>
          <w:color w:val="333333"/>
          <w:lang w:val="en"/>
        </w:rPr>
        <w:lastRenderedPageBreak/>
        <w:t xml:space="preserve">Tenant employee use of the freight must be authorized by </w:t>
      </w:r>
      <w:r w:rsidR="00631B7C">
        <w:rPr>
          <w:rFonts w:ascii="Arial" w:eastAsia="Times New Roman" w:hAnsi="Arial" w:cs="Arial"/>
          <w:color w:val="333333"/>
          <w:lang w:val="en"/>
        </w:rPr>
        <w:t xml:space="preserve">the Property Management Office.  If authorized, </w:t>
      </w:r>
      <w:r w:rsidRPr="008438C7">
        <w:rPr>
          <w:rFonts w:ascii="Arial" w:eastAsia="Times New Roman" w:hAnsi="Arial" w:cs="Arial"/>
          <w:color w:val="333333"/>
          <w:lang w:val="en"/>
        </w:rPr>
        <w:t xml:space="preserve">access privileges will be programmed to the employee’s access card.  </w:t>
      </w:r>
    </w:p>
    <w:p w14:paraId="25053A77" w14:textId="77777777" w:rsidR="00A00698" w:rsidRPr="008438C7" w:rsidRDefault="00A00698" w:rsidP="00A00698">
      <w:pPr>
        <w:pStyle w:val="ListParagraph"/>
        <w:numPr>
          <w:ilvl w:val="0"/>
          <w:numId w:val="36"/>
        </w:numPr>
        <w:shd w:val="clear" w:color="auto" w:fill="FFFFFF"/>
        <w:spacing w:before="120" w:after="150" w:line="240" w:lineRule="auto"/>
        <w:contextualSpacing w:val="0"/>
        <w:rPr>
          <w:rFonts w:ascii="Arial" w:eastAsia="Times New Roman" w:hAnsi="Arial" w:cs="Arial"/>
          <w:color w:val="333333"/>
          <w:lang w:val="en"/>
        </w:rPr>
      </w:pPr>
      <w:r w:rsidRPr="008438C7">
        <w:rPr>
          <w:rFonts w:ascii="Arial" w:eastAsia="Times New Roman" w:hAnsi="Arial" w:cs="Arial"/>
          <w:color w:val="333333"/>
          <w:lang w:val="en"/>
        </w:rPr>
        <w:t xml:space="preserve">The Freight Elevator is not to be used as a Passenger Elevator.  </w:t>
      </w:r>
    </w:p>
    <w:p w14:paraId="54A0BF32" w14:textId="77777777" w:rsidR="00A00698" w:rsidRPr="008438C7" w:rsidRDefault="00A00698" w:rsidP="00A00698">
      <w:pPr>
        <w:pStyle w:val="ListParagraph"/>
        <w:numPr>
          <w:ilvl w:val="1"/>
          <w:numId w:val="36"/>
        </w:numPr>
        <w:shd w:val="clear" w:color="auto" w:fill="FFFFFF"/>
        <w:spacing w:before="120" w:after="150" w:line="240" w:lineRule="auto"/>
        <w:contextualSpacing w:val="0"/>
        <w:rPr>
          <w:rFonts w:ascii="Arial" w:eastAsia="Times New Roman" w:hAnsi="Arial" w:cs="Arial"/>
          <w:color w:val="333333"/>
          <w:lang w:val="en"/>
        </w:rPr>
      </w:pPr>
      <w:r w:rsidRPr="008438C7">
        <w:rPr>
          <w:rFonts w:ascii="Arial" w:eastAsia="Times New Roman" w:hAnsi="Arial" w:cs="Arial"/>
          <w:color w:val="333333"/>
          <w:lang w:val="en"/>
        </w:rPr>
        <w:t xml:space="preserve">In emergencies, the elevator may also be used to transport emergency personnel and for medical evacuations.   </w:t>
      </w:r>
    </w:p>
    <w:p w14:paraId="35D3C472" w14:textId="49802630" w:rsidR="00A00698" w:rsidRPr="008438C7" w:rsidRDefault="00A00698" w:rsidP="00A00698">
      <w:pPr>
        <w:pStyle w:val="ListParagraph"/>
        <w:numPr>
          <w:ilvl w:val="0"/>
          <w:numId w:val="36"/>
        </w:numPr>
        <w:shd w:val="clear" w:color="auto" w:fill="FFFFFF"/>
        <w:spacing w:before="120" w:after="150" w:line="240" w:lineRule="auto"/>
        <w:contextualSpacing w:val="0"/>
        <w:rPr>
          <w:rFonts w:ascii="Arial" w:eastAsia="Times New Roman" w:hAnsi="Arial" w:cs="Arial"/>
          <w:color w:val="333333"/>
          <w:lang w:val="en"/>
        </w:rPr>
      </w:pPr>
      <w:r w:rsidRPr="008438C7">
        <w:rPr>
          <w:rFonts w:ascii="Arial" w:eastAsia="Times New Roman" w:hAnsi="Arial" w:cs="Arial"/>
          <w:color w:val="333333"/>
          <w:lang w:val="en"/>
        </w:rPr>
        <w:t xml:space="preserve">The Freight Elevator </w:t>
      </w:r>
      <w:r w:rsidR="00631B7C">
        <w:rPr>
          <w:rFonts w:ascii="Arial" w:eastAsia="Times New Roman" w:hAnsi="Arial" w:cs="Arial"/>
          <w:color w:val="333333"/>
          <w:lang w:val="en"/>
        </w:rPr>
        <w:t xml:space="preserve">&amp; </w:t>
      </w:r>
      <w:r w:rsidRPr="008438C7">
        <w:rPr>
          <w:rFonts w:ascii="Arial" w:eastAsia="Times New Roman" w:hAnsi="Arial" w:cs="Arial"/>
          <w:color w:val="333333"/>
          <w:lang w:val="en"/>
        </w:rPr>
        <w:t>Loading Dock</w:t>
      </w:r>
      <w:r w:rsidR="00631B7C">
        <w:rPr>
          <w:rFonts w:ascii="Arial" w:eastAsia="Times New Roman" w:hAnsi="Arial" w:cs="Arial"/>
          <w:color w:val="333333"/>
          <w:lang w:val="en"/>
        </w:rPr>
        <w:t xml:space="preserve"> are availabl</w:t>
      </w:r>
      <w:r w:rsidRPr="008438C7">
        <w:rPr>
          <w:rFonts w:ascii="Arial" w:eastAsia="Times New Roman" w:hAnsi="Arial" w:cs="Arial"/>
          <w:color w:val="333333"/>
          <w:lang w:val="en"/>
        </w:rPr>
        <w:t>e</w:t>
      </w:r>
      <w:r w:rsidR="00631B7C">
        <w:rPr>
          <w:rFonts w:ascii="Arial" w:eastAsia="Times New Roman" w:hAnsi="Arial" w:cs="Arial"/>
          <w:color w:val="333333"/>
          <w:lang w:val="en"/>
        </w:rPr>
        <w:t xml:space="preserve"> for scheduled deliveries only and </w:t>
      </w:r>
      <w:r w:rsidRPr="008438C7">
        <w:rPr>
          <w:rFonts w:ascii="Arial" w:eastAsia="Times New Roman" w:hAnsi="Arial" w:cs="Arial"/>
          <w:color w:val="333333"/>
          <w:lang w:val="en"/>
        </w:rPr>
        <w:t>on a first-come, first-serve basis</w:t>
      </w:r>
      <w:r w:rsidR="00631B7C">
        <w:rPr>
          <w:rFonts w:ascii="Arial" w:eastAsia="Times New Roman" w:hAnsi="Arial" w:cs="Arial"/>
          <w:color w:val="333333"/>
          <w:lang w:val="en"/>
        </w:rPr>
        <w:t>,</w:t>
      </w:r>
      <w:r w:rsidR="00631B7C" w:rsidRPr="00631B7C">
        <w:rPr>
          <w:rFonts w:ascii="Arial" w:eastAsia="Times New Roman" w:hAnsi="Arial" w:cs="Arial"/>
          <w:color w:val="333333"/>
          <w:lang w:val="en"/>
        </w:rPr>
        <w:t xml:space="preserve"> </w:t>
      </w:r>
      <w:r w:rsidR="00631B7C" w:rsidRPr="008438C7">
        <w:rPr>
          <w:rFonts w:ascii="Arial" w:eastAsia="Times New Roman" w:hAnsi="Arial" w:cs="Arial"/>
          <w:color w:val="333333"/>
          <w:lang w:val="en"/>
        </w:rPr>
        <w:t>Monday through Friday, 8:00 am - 6:00 pm</w:t>
      </w:r>
      <w:r w:rsidRPr="008438C7">
        <w:rPr>
          <w:rFonts w:ascii="Arial" w:eastAsia="Times New Roman" w:hAnsi="Arial" w:cs="Arial"/>
          <w:color w:val="333333"/>
          <w:lang w:val="en"/>
        </w:rPr>
        <w:t>.</w:t>
      </w:r>
      <w:r w:rsidR="00631B7C">
        <w:rPr>
          <w:rFonts w:ascii="Arial" w:eastAsia="Times New Roman" w:hAnsi="Arial" w:cs="Arial"/>
          <w:color w:val="333333"/>
          <w:lang w:val="en"/>
        </w:rPr>
        <w:t xml:space="preserve">  All work orders must be received at least 24 hours in advance of delivery.</w:t>
      </w:r>
      <w:r w:rsidRPr="008438C7">
        <w:rPr>
          <w:rFonts w:ascii="Arial" w:eastAsia="Times New Roman" w:hAnsi="Arial" w:cs="Arial"/>
          <w:color w:val="333333"/>
          <w:lang w:val="en"/>
        </w:rPr>
        <w:t xml:space="preserve"> </w:t>
      </w:r>
    </w:p>
    <w:p w14:paraId="182416BE" w14:textId="22350E41" w:rsidR="00A00698" w:rsidRPr="008438C7" w:rsidRDefault="00A00698" w:rsidP="00A00698">
      <w:pPr>
        <w:pStyle w:val="ListParagraph"/>
        <w:numPr>
          <w:ilvl w:val="0"/>
          <w:numId w:val="36"/>
        </w:numPr>
        <w:shd w:val="clear" w:color="auto" w:fill="FFFFFF"/>
        <w:spacing w:before="120" w:after="150" w:line="240" w:lineRule="auto"/>
        <w:contextualSpacing w:val="0"/>
        <w:rPr>
          <w:rFonts w:ascii="Arial" w:eastAsia="Times New Roman" w:hAnsi="Arial" w:cs="Arial"/>
          <w:color w:val="333333"/>
          <w:lang w:val="en"/>
        </w:rPr>
      </w:pPr>
      <w:r w:rsidRPr="008438C7">
        <w:rPr>
          <w:rFonts w:ascii="Arial" w:eastAsia="Times New Roman" w:hAnsi="Arial" w:cs="Arial"/>
          <w:color w:val="333333"/>
          <w:lang w:val="en"/>
        </w:rPr>
        <w:t xml:space="preserve">After-hour Freight Elevator service is available with advance coordination and the proper after-hours access approvals.  Please contact the Property Management Office at </w:t>
      </w:r>
      <w:r w:rsidR="00972FDB">
        <w:rPr>
          <w:rFonts w:ascii="Arial" w:hAnsi="Arial" w:cs="Arial"/>
          <w:color w:val="333333"/>
        </w:rPr>
        <w:t xml:space="preserve">404-920-2500 </w:t>
      </w:r>
      <w:r w:rsidRPr="008438C7">
        <w:rPr>
          <w:rFonts w:ascii="Arial" w:eastAsia="Times New Roman" w:hAnsi="Arial" w:cs="Arial"/>
          <w:color w:val="333333"/>
          <w:lang w:val="en"/>
        </w:rPr>
        <w:t>to arrange for such service.</w:t>
      </w:r>
    </w:p>
    <w:p w14:paraId="02A05D3B" w14:textId="578E5255" w:rsidR="00DE3ED6" w:rsidRPr="007577A9" w:rsidRDefault="00DE3ED6" w:rsidP="004151EE">
      <w:pPr>
        <w:pStyle w:val="NormalWeb"/>
        <w:spacing w:before="120"/>
        <w:rPr>
          <w:rFonts w:ascii="Arial" w:hAnsi="Arial" w:cs="Arial"/>
          <w:color w:val="333333"/>
          <w:sz w:val="22"/>
          <w:szCs w:val="22"/>
        </w:rPr>
      </w:pPr>
    </w:p>
    <w:p w14:paraId="51770908" w14:textId="4314ED12" w:rsidR="001E717B" w:rsidRPr="008D6060" w:rsidRDefault="008F309B" w:rsidP="008F309B">
      <w:pPr>
        <w:pStyle w:val="Heading1"/>
        <w:spacing w:before="40" w:line="259" w:lineRule="auto"/>
        <w:rPr>
          <w:rFonts w:ascii="Arial" w:hAnsi="Arial" w:cs="Arial"/>
          <w:b/>
          <w:bCs/>
          <w:caps w:val="0"/>
          <w:color w:val="7F7F7F" w:themeColor="text1" w:themeTint="80"/>
          <w:sz w:val="22"/>
          <w:szCs w:val="22"/>
        </w:rPr>
      </w:pPr>
      <w:bookmarkStart w:id="7" w:name="_Toc536690855"/>
      <w:r w:rsidRPr="008D6060">
        <w:rPr>
          <w:rFonts w:ascii="Arial" w:hAnsi="Arial" w:cs="Arial"/>
          <w:b/>
          <w:bCs/>
          <w:caps w:val="0"/>
          <w:color w:val="7F7F7F" w:themeColor="text1" w:themeTint="80"/>
          <w:sz w:val="22"/>
          <w:szCs w:val="22"/>
        </w:rPr>
        <w:t xml:space="preserve">Common </w:t>
      </w:r>
      <w:r w:rsidR="006211C3" w:rsidRPr="008D6060">
        <w:rPr>
          <w:rFonts w:ascii="Arial" w:hAnsi="Arial" w:cs="Arial"/>
          <w:b/>
          <w:bCs/>
          <w:caps w:val="0"/>
          <w:color w:val="7F7F7F" w:themeColor="text1" w:themeTint="80"/>
          <w:sz w:val="22"/>
          <w:szCs w:val="22"/>
        </w:rPr>
        <w:t xml:space="preserve">Use </w:t>
      </w:r>
      <w:r w:rsidRPr="008D6060">
        <w:rPr>
          <w:rFonts w:ascii="Arial" w:hAnsi="Arial" w:cs="Arial"/>
          <w:b/>
          <w:bCs/>
          <w:caps w:val="0"/>
          <w:color w:val="7F7F7F" w:themeColor="text1" w:themeTint="80"/>
          <w:sz w:val="22"/>
          <w:szCs w:val="22"/>
        </w:rPr>
        <w:t>Areas Access</w:t>
      </w:r>
      <w:bookmarkEnd w:id="7"/>
    </w:p>
    <w:p w14:paraId="4913AC25" w14:textId="4F020054" w:rsidR="006211C3" w:rsidRDefault="006211C3" w:rsidP="006211C3">
      <w:pPr>
        <w:spacing w:before="120" w:after="150" w:line="240" w:lineRule="auto"/>
        <w:rPr>
          <w:rFonts w:ascii="Arial" w:hAnsi="Arial" w:cs="Arial"/>
        </w:rPr>
      </w:pPr>
      <w:r>
        <w:rPr>
          <w:rFonts w:ascii="Arial" w:hAnsi="Arial" w:cs="Arial"/>
        </w:rPr>
        <w:t xml:space="preserve">Common Use Areas in Coda such as the </w:t>
      </w:r>
      <w:r w:rsidR="00631B7C">
        <w:rPr>
          <w:rFonts w:ascii="Arial" w:hAnsi="Arial" w:cs="Arial"/>
        </w:rPr>
        <w:t xml:space="preserve">Conference Rooms, </w:t>
      </w:r>
      <w:r>
        <w:rPr>
          <w:rFonts w:ascii="Arial" w:hAnsi="Arial" w:cs="Arial"/>
        </w:rPr>
        <w:t>Collaborative Core, The Collecti</w:t>
      </w:r>
      <w:r w:rsidR="008A28F2">
        <w:rPr>
          <w:rFonts w:ascii="Arial" w:hAnsi="Arial" w:cs="Arial"/>
        </w:rPr>
        <w:t>ve</w:t>
      </w:r>
      <w:r w:rsidR="00631B7C">
        <w:rPr>
          <w:rFonts w:ascii="Arial" w:hAnsi="Arial" w:cs="Arial"/>
        </w:rPr>
        <w:t xml:space="preserve"> </w:t>
      </w:r>
      <w:r>
        <w:rPr>
          <w:rFonts w:ascii="Arial" w:hAnsi="Arial" w:cs="Arial"/>
        </w:rPr>
        <w:t>and Roof Recreation Area are meant to serve as enhancements to the Tenant experience, and as such should be treated with the same level of regard as secured areas in the building.</w:t>
      </w:r>
    </w:p>
    <w:p w14:paraId="73257B27" w14:textId="65E51084" w:rsidR="00AD20D6" w:rsidRPr="003861D1" w:rsidRDefault="00F24222" w:rsidP="00F24222">
      <w:pPr>
        <w:pStyle w:val="Heading2"/>
        <w:ind w:left="720"/>
        <w:rPr>
          <w:rFonts w:ascii="Arial" w:hAnsi="Arial" w:cs="Arial"/>
          <w:b/>
          <w:color w:val="auto"/>
          <w:sz w:val="22"/>
          <w:szCs w:val="22"/>
        </w:rPr>
      </w:pPr>
      <w:bookmarkStart w:id="8" w:name="_Toc536690856"/>
      <w:r w:rsidRPr="003861D1">
        <w:rPr>
          <w:rFonts w:ascii="Arial" w:hAnsi="Arial" w:cs="Arial"/>
          <w:b/>
          <w:color w:val="auto"/>
          <w:sz w:val="22"/>
          <w:szCs w:val="22"/>
        </w:rPr>
        <w:t xml:space="preserve">Collaborative Core </w:t>
      </w:r>
      <w:r w:rsidR="00226827" w:rsidRPr="003861D1">
        <w:rPr>
          <w:rFonts w:ascii="Arial" w:hAnsi="Arial" w:cs="Arial"/>
          <w:b/>
          <w:color w:val="auto"/>
          <w:sz w:val="22"/>
          <w:szCs w:val="22"/>
        </w:rPr>
        <w:t>&amp; The Collective</w:t>
      </w:r>
      <w:bookmarkEnd w:id="8"/>
    </w:p>
    <w:p w14:paraId="5BCE0A77" w14:textId="2F29D5EF" w:rsidR="006211C3" w:rsidRDefault="006211C3" w:rsidP="006211C3">
      <w:pPr>
        <w:pStyle w:val="ListParagraph"/>
        <w:numPr>
          <w:ilvl w:val="0"/>
          <w:numId w:val="38"/>
        </w:numPr>
        <w:spacing w:before="120" w:after="150" w:line="240" w:lineRule="auto"/>
        <w:rPr>
          <w:rFonts w:ascii="Arial" w:hAnsi="Arial" w:cs="Arial"/>
        </w:rPr>
      </w:pPr>
      <w:r>
        <w:rPr>
          <w:rFonts w:ascii="Arial" w:hAnsi="Arial" w:cs="Arial"/>
        </w:rPr>
        <w:t xml:space="preserve">Access to </w:t>
      </w:r>
      <w:r w:rsidR="008A28F2">
        <w:rPr>
          <w:rFonts w:ascii="Arial" w:hAnsi="Arial" w:cs="Arial"/>
        </w:rPr>
        <w:t xml:space="preserve">the </w:t>
      </w:r>
      <w:r w:rsidR="00631B7C">
        <w:rPr>
          <w:rFonts w:ascii="Arial" w:hAnsi="Arial" w:cs="Arial"/>
        </w:rPr>
        <w:t>common areas i</w:t>
      </w:r>
      <w:r w:rsidRPr="001B2138">
        <w:rPr>
          <w:rFonts w:ascii="Arial" w:hAnsi="Arial" w:cs="Arial"/>
        </w:rPr>
        <w:t xml:space="preserve">s exclusive to current </w:t>
      </w:r>
      <w:r>
        <w:rPr>
          <w:rFonts w:ascii="Arial" w:hAnsi="Arial" w:cs="Arial"/>
        </w:rPr>
        <w:t>Coda Tenants and their</w:t>
      </w:r>
      <w:r w:rsidRPr="001B2138">
        <w:rPr>
          <w:rFonts w:ascii="Arial" w:hAnsi="Arial" w:cs="Arial"/>
        </w:rPr>
        <w:t xml:space="preserve"> on-site employees</w:t>
      </w:r>
      <w:r w:rsidR="008A28F2">
        <w:rPr>
          <w:rFonts w:ascii="Arial" w:hAnsi="Arial" w:cs="Arial"/>
        </w:rPr>
        <w:t>, as well as authorized Visitors under direct supervision of a Tenant.</w:t>
      </w:r>
    </w:p>
    <w:p w14:paraId="17EE3BE3" w14:textId="63D7FB6F" w:rsidR="008A28F2" w:rsidRPr="006211C3" w:rsidRDefault="008A28F2" w:rsidP="006211C3">
      <w:pPr>
        <w:pStyle w:val="ListParagraph"/>
        <w:numPr>
          <w:ilvl w:val="0"/>
          <w:numId w:val="38"/>
        </w:numPr>
        <w:spacing w:before="120" w:after="150" w:line="240" w:lineRule="auto"/>
        <w:rPr>
          <w:rFonts w:ascii="Arial" w:hAnsi="Arial" w:cs="Arial"/>
        </w:rPr>
      </w:pPr>
      <w:r>
        <w:rPr>
          <w:rFonts w:ascii="Arial" w:hAnsi="Arial" w:cs="Arial"/>
        </w:rPr>
        <w:t>Access to The Collective is open to the public Monday – Friday</w:t>
      </w:r>
      <w:r w:rsidR="00AD20D6">
        <w:rPr>
          <w:rFonts w:ascii="Arial" w:hAnsi="Arial" w:cs="Arial"/>
        </w:rPr>
        <w:t>,</w:t>
      </w:r>
      <w:r>
        <w:rPr>
          <w:rFonts w:ascii="Arial" w:hAnsi="Arial" w:cs="Arial"/>
        </w:rPr>
        <w:t xml:space="preserve"> 11:00 am – 9:00 pm.</w:t>
      </w:r>
    </w:p>
    <w:p w14:paraId="457EF271" w14:textId="0ADD0323" w:rsidR="006211C3" w:rsidRPr="006211C3" w:rsidRDefault="006211C3" w:rsidP="006211C3">
      <w:pPr>
        <w:pStyle w:val="ListParagraph"/>
        <w:numPr>
          <w:ilvl w:val="0"/>
          <w:numId w:val="38"/>
        </w:numPr>
        <w:spacing w:before="120" w:after="150" w:line="240" w:lineRule="auto"/>
        <w:rPr>
          <w:rFonts w:ascii="Arial" w:hAnsi="Arial" w:cs="Arial"/>
        </w:rPr>
      </w:pPr>
      <w:r w:rsidRPr="00A80F3A">
        <w:rPr>
          <w:rFonts w:ascii="Arial" w:hAnsi="Arial" w:cs="Arial"/>
          <w:color w:val="333333"/>
        </w:rPr>
        <w:t>Soliciting and Loitering is not permitted.</w:t>
      </w:r>
      <w:r>
        <w:rPr>
          <w:rFonts w:ascii="Arial" w:hAnsi="Arial" w:cs="Arial"/>
          <w:color w:val="333333"/>
        </w:rPr>
        <w:t xml:space="preserve">  For procedures on how to handle this activity, please see the Section titled “Solicitation and Trespassing”.</w:t>
      </w:r>
    </w:p>
    <w:p w14:paraId="5A2C7149" w14:textId="119BC8A3" w:rsidR="006211C3" w:rsidRDefault="006211C3" w:rsidP="006211C3">
      <w:pPr>
        <w:pStyle w:val="ListParagraph"/>
        <w:numPr>
          <w:ilvl w:val="0"/>
          <w:numId w:val="38"/>
        </w:numPr>
        <w:spacing w:before="120" w:after="150" w:line="240" w:lineRule="auto"/>
        <w:rPr>
          <w:rFonts w:ascii="Arial" w:hAnsi="Arial" w:cs="Arial"/>
        </w:rPr>
      </w:pPr>
      <w:r>
        <w:rPr>
          <w:rFonts w:ascii="Arial" w:hAnsi="Arial" w:cs="Arial"/>
        </w:rPr>
        <w:t>While using Common Use Areas, do not</w:t>
      </w:r>
      <w:r w:rsidRPr="00593A46">
        <w:rPr>
          <w:rFonts w:ascii="Arial" w:hAnsi="Arial" w:cs="Arial"/>
        </w:rPr>
        <w:t xml:space="preserve"> disrupt the actions of </w:t>
      </w:r>
      <w:r>
        <w:rPr>
          <w:rFonts w:ascii="Arial" w:hAnsi="Arial" w:cs="Arial"/>
        </w:rPr>
        <w:t xml:space="preserve">or harass </w:t>
      </w:r>
      <w:r w:rsidRPr="00593A46">
        <w:rPr>
          <w:rFonts w:ascii="Arial" w:hAnsi="Arial" w:cs="Arial"/>
        </w:rPr>
        <w:t xml:space="preserve">other </w:t>
      </w:r>
      <w:r>
        <w:rPr>
          <w:rFonts w:ascii="Arial" w:hAnsi="Arial" w:cs="Arial"/>
        </w:rPr>
        <w:t>users</w:t>
      </w:r>
      <w:r w:rsidRPr="00593A46">
        <w:rPr>
          <w:rFonts w:ascii="Arial" w:hAnsi="Arial" w:cs="Arial"/>
        </w:rPr>
        <w:t>.</w:t>
      </w:r>
    </w:p>
    <w:p w14:paraId="5F2B8B42" w14:textId="52941ED1" w:rsidR="006211C3" w:rsidRPr="006211C3" w:rsidRDefault="006211C3" w:rsidP="006211C3">
      <w:pPr>
        <w:pStyle w:val="ListParagraph"/>
        <w:numPr>
          <w:ilvl w:val="0"/>
          <w:numId w:val="38"/>
        </w:numPr>
        <w:spacing w:before="120" w:after="150" w:line="240" w:lineRule="auto"/>
        <w:rPr>
          <w:rFonts w:ascii="Arial" w:hAnsi="Arial" w:cs="Arial"/>
        </w:rPr>
      </w:pPr>
      <w:r>
        <w:rPr>
          <w:rFonts w:ascii="Arial" w:hAnsi="Arial" w:cs="Arial"/>
        </w:rPr>
        <w:t>Do not</w:t>
      </w:r>
      <w:r w:rsidRPr="00593A46">
        <w:rPr>
          <w:rFonts w:ascii="Arial" w:hAnsi="Arial" w:cs="Arial"/>
        </w:rPr>
        <w:t xml:space="preserve"> perform negligent, abusive, or exploitive acts </w:t>
      </w:r>
      <w:r>
        <w:rPr>
          <w:rFonts w:ascii="Arial" w:hAnsi="Arial" w:cs="Arial"/>
        </w:rPr>
        <w:t>in the area</w:t>
      </w:r>
      <w:r w:rsidRPr="00593A46">
        <w:rPr>
          <w:rFonts w:ascii="Arial" w:hAnsi="Arial" w:cs="Arial"/>
        </w:rPr>
        <w:t>.</w:t>
      </w:r>
    </w:p>
    <w:p w14:paraId="0A653076" w14:textId="3A4AEB4C" w:rsidR="001B2138" w:rsidRPr="003861D1" w:rsidRDefault="001B2138" w:rsidP="00395327">
      <w:pPr>
        <w:pStyle w:val="Heading2"/>
        <w:ind w:left="720"/>
        <w:rPr>
          <w:rFonts w:ascii="Arial" w:hAnsi="Arial" w:cs="Arial"/>
          <w:b/>
          <w:color w:val="auto"/>
          <w:sz w:val="22"/>
          <w:szCs w:val="22"/>
        </w:rPr>
      </w:pPr>
      <w:bookmarkStart w:id="9" w:name="_Toc536690857"/>
      <w:r w:rsidRPr="003861D1">
        <w:rPr>
          <w:rFonts w:ascii="Arial" w:hAnsi="Arial" w:cs="Arial"/>
          <w:b/>
          <w:color w:val="auto"/>
          <w:sz w:val="22"/>
          <w:szCs w:val="22"/>
        </w:rPr>
        <w:t>Roof Recreation Area</w:t>
      </w:r>
      <w:bookmarkEnd w:id="9"/>
    </w:p>
    <w:p w14:paraId="5E4BF93D" w14:textId="41D3A8C0" w:rsidR="00395327" w:rsidRDefault="00395327" w:rsidP="00395327">
      <w:pPr>
        <w:spacing w:before="120" w:after="150" w:line="240" w:lineRule="auto"/>
        <w:ind w:left="720"/>
        <w:rPr>
          <w:rFonts w:ascii="Arial" w:hAnsi="Arial" w:cs="Arial"/>
        </w:rPr>
      </w:pPr>
      <w:r w:rsidRPr="00226827">
        <w:rPr>
          <w:rFonts w:ascii="Arial" w:hAnsi="Arial" w:cs="Arial"/>
        </w:rPr>
        <w:t>Access to the roof recreation area</w:t>
      </w:r>
      <w:r w:rsidR="001B2138" w:rsidRPr="00226827">
        <w:rPr>
          <w:rFonts w:ascii="Arial" w:hAnsi="Arial" w:cs="Arial"/>
        </w:rPr>
        <w:t xml:space="preserve"> is exclusive to current </w:t>
      </w:r>
      <w:r w:rsidRPr="00226827">
        <w:rPr>
          <w:rFonts w:ascii="Arial" w:hAnsi="Arial" w:cs="Arial"/>
        </w:rPr>
        <w:t>Coda Tenants and their</w:t>
      </w:r>
      <w:r w:rsidR="001B2138" w:rsidRPr="00226827">
        <w:rPr>
          <w:rFonts w:ascii="Arial" w:hAnsi="Arial" w:cs="Arial"/>
        </w:rPr>
        <w:t xml:space="preserve"> </w:t>
      </w:r>
      <w:r w:rsidR="00226827" w:rsidRPr="00226827">
        <w:rPr>
          <w:rFonts w:ascii="Arial" w:hAnsi="Arial" w:cs="Arial"/>
        </w:rPr>
        <w:t>Visitors</w:t>
      </w:r>
      <w:r w:rsidR="001B2138" w:rsidRPr="00226827">
        <w:rPr>
          <w:rFonts w:ascii="Arial" w:hAnsi="Arial" w:cs="Arial"/>
        </w:rPr>
        <w:t xml:space="preserve">. </w:t>
      </w:r>
    </w:p>
    <w:p w14:paraId="1D133BFC" w14:textId="410D38BF" w:rsidR="008F309B" w:rsidRDefault="001B2138" w:rsidP="00A24B87">
      <w:pPr>
        <w:pStyle w:val="ListParagraph"/>
        <w:numPr>
          <w:ilvl w:val="0"/>
          <w:numId w:val="32"/>
        </w:numPr>
        <w:spacing w:before="120" w:after="150" w:line="240" w:lineRule="auto"/>
        <w:rPr>
          <w:rFonts w:ascii="Arial" w:hAnsi="Arial" w:cs="Arial"/>
        </w:rPr>
      </w:pPr>
      <w:r w:rsidRPr="00395327">
        <w:rPr>
          <w:rFonts w:ascii="Arial" w:hAnsi="Arial" w:cs="Arial"/>
        </w:rPr>
        <w:t xml:space="preserve">Admittance into the </w:t>
      </w:r>
      <w:r w:rsidR="00395327">
        <w:rPr>
          <w:rFonts w:ascii="Arial" w:hAnsi="Arial" w:cs="Arial"/>
        </w:rPr>
        <w:t xml:space="preserve">roof recreation area </w:t>
      </w:r>
      <w:r w:rsidRPr="00395327">
        <w:rPr>
          <w:rFonts w:ascii="Arial" w:hAnsi="Arial" w:cs="Arial"/>
        </w:rPr>
        <w:t xml:space="preserve">requires </w:t>
      </w:r>
      <w:r w:rsidR="00395327">
        <w:rPr>
          <w:rFonts w:ascii="Arial" w:hAnsi="Arial" w:cs="Arial"/>
        </w:rPr>
        <w:t>Tenants</w:t>
      </w:r>
      <w:r w:rsidRPr="00395327">
        <w:rPr>
          <w:rFonts w:ascii="Arial" w:hAnsi="Arial" w:cs="Arial"/>
        </w:rPr>
        <w:t xml:space="preserve"> to use their building access badge. </w:t>
      </w:r>
    </w:p>
    <w:p w14:paraId="3346D160" w14:textId="555265AC" w:rsidR="00593A46" w:rsidRPr="00226827" w:rsidRDefault="00593A46" w:rsidP="00A24B87">
      <w:pPr>
        <w:pStyle w:val="ListParagraph"/>
        <w:numPr>
          <w:ilvl w:val="0"/>
          <w:numId w:val="32"/>
        </w:numPr>
        <w:spacing w:before="120" w:after="150" w:line="240" w:lineRule="auto"/>
        <w:rPr>
          <w:rFonts w:ascii="Arial" w:hAnsi="Arial" w:cs="Arial"/>
        </w:rPr>
      </w:pPr>
      <w:r w:rsidRPr="00226827">
        <w:rPr>
          <w:rFonts w:ascii="Arial" w:hAnsi="Arial" w:cs="Arial"/>
        </w:rPr>
        <w:t>Building Security cannot grant individuals access to the roof recreation area.</w:t>
      </w:r>
    </w:p>
    <w:p w14:paraId="285D9416" w14:textId="68F1C254" w:rsidR="00593A46" w:rsidRPr="00226827" w:rsidRDefault="00593A46" w:rsidP="00A24B87">
      <w:pPr>
        <w:pStyle w:val="ListParagraph"/>
        <w:numPr>
          <w:ilvl w:val="0"/>
          <w:numId w:val="32"/>
        </w:numPr>
        <w:spacing w:before="120" w:after="150" w:line="240" w:lineRule="auto"/>
        <w:rPr>
          <w:rFonts w:ascii="Arial" w:hAnsi="Arial" w:cs="Arial"/>
        </w:rPr>
      </w:pPr>
      <w:r w:rsidRPr="00226827">
        <w:rPr>
          <w:rFonts w:ascii="Arial" w:hAnsi="Arial" w:cs="Arial"/>
        </w:rPr>
        <w:t xml:space="preserve">Tenants are responsible </w:t>
      </w:r>
      <w:r w:rsidR="00226827" w:rsidRPr="00226827">
        <w:rPr>
          <w:rFonts w:ascii="Arial" w:hAnsi="Arial" w:cs="Arial"/>
        </w:rPr>
        <w:t xml:space="preserve">escorting </w:t>
      </w:r>
      <w:r w:rsidRPr="00226827">
        <w:rPr>
          <w:rFonts w:ascii="Arial" w:hAnsi="Arial" w:cs="Arial"/>
        </w:rPr>
        <w:t xml:space="preserve">their </w:t>
      </w:r>
      <w:r w:rsidR="00226827" w:rsidRPr="00226827">
        <w:rPr>
          <w:rFonts w:ascii="Arial" w:hAnsi="Arial" w:cs="Arial"/>
        </w:rPr>
        <w:t>V</w:t>
      </w:r>
      <w:r w:rsidR="00AD20D6" w:rsidRPr="00226827">
        <w:rPr>
          <w:rFonts w:ascii="Arial" w:hAnsi="Arial" w:cs="Arial"/>
        </w:rPr>
        <w:t>isitors</w:t>
      </w:r>
      <w:r w:rsidR="00226827" w:rsidRPr="00226827">
        <w:rPr>
          <w:rFonts w:ascii="Arial" w:hAnsi="Arial" w:cs="Arial"/>
        </w:rPr>
        <w:t xml:space="preserve"> </w:t>
      </w:r>
      <w:r w:rsidR="00631B7C">
        <w:rPr>
          <w:rFonts w:ascii="Arial" w:hAnsi="Arial" w:cs="Arial"/>
        </w:rPr>
        <w:t xml:space="preserve">to and from this </w:t>
      </w:r>
      <w:r w:rsidR="00226827" w:rsidRPr="00226827">
        <w:rPr>
          <w:rFonts w:ascii="Arial" w:hAnsi="Arial" w:cs="Arial"/>
        </w:rPr>
        <w:t>area.</w:t>
      </w:r>
    </w:p>
    <w:p w14:paraId="326DF127" w14:textId="5CD8ACD3" w:rsidR="00AD20D6" w:rsidRPr="00226827" w:rsidRDefault="00AD20D6" w:rsidP="00A24B87">
      <w:pPr>
        <w:pStyle w:val="ListParagraph"/>
        <w:numPr>
          <w:ilvl w:val="0"/>
          <w:numId w:val="32"/>
        </w:numPr>
        <w:spacing w:before="120" w:after="150" w:line="240" w:lineRule="auto"/>
        <w:rPr>
          <w:rFonts w:ascii="Arial" w:hAnsi="Arial" w:cs="Arial"/>
        </w:rPr>
      </w:pPr>
      <w:r w:rsidRPr="00226827">
        <w:rPr>
          <w:rFonts w:ascii="Arial" w:hAnsi="Arial" w:cs="Arial"/>
        </w:rPr>
        <w:t>Alcohol</w:t>
      </w:r>
      <w:r w:rsidR="00226827" w:rsidRPr="00226827">
        <w:rPr>
          <w:rFonts w:ascii="Arial" w:hAnsi="Arial" w:cs="Arial"/>
        </w:rPr>
        <w:t xml:space="preserve"> is prohibited</w:t>
      </w:r>
      <w:r w:rsidR="00226827">
        <w:rPr>
          <w:rFonts w:ascii="Arial" w:hAnsi="Arial" w:cs="Arial"/>
        </w:rPr>
        <w:t>.</w:t>
      </w:r>
    </w:p>
    <w:p w14:paraId="7A06DB8A" w14:textId="7F6B12C2" w:rsidR="00AD20D6" w:rsidRPr="00226827" w:rsidRDefault="00226827" w:rsidP="00A24B87">
      <w:pPr>
        <w:pStyle w:val="ListParagraph"/>
        <w:numPr>
          <w:ilvl w:val="0"/>
          <w:numId w:val="32"/>
        </w:numPr>
        <w:spacing w:before="120" w:after="150" w:line="240" w:lineRule="auto"/>
        <w:rPr>
          <w:rFonts w:ascii="Arial" w:hAnsi="Arial" w:cs="Arial"/>
        </w:rPr>
      </w:pPr>
      <w:r w:rsidRPr="00226827">
        <w:rPr>
          <w:rFonts w:ascii="Arial" w:hAnsi="Arial" w:cs="Arial"/>
        </w:rPr>
        <w:t>Pets are prohibited</w:t>
      </w:r>
      <w:r>
        <w:rPr>
          <w:rFonts w:ascii="Arial" w:hAnsi="Arial" w:cs="Arial"/>
        </w:rPr>
        <w:t>.</w:t>
      </w:r>
    </w:p>
    <w:p w14:paraId="42649ECB" w14:textId="77777777" w:rsidR="00593A46" w:rsidRDefault="00593A46" w:rsidP="00A24B87">
      <w:pPr>
        <w:pStyle w:val="ListParagraph"/>
        <w:numPr>
          <w:ilvl w:val="0"/>
          <w:numId w:val="32"/>
        </w:numPr>
        <w:spacing w:before="120" w:after="150" w:line="240" w:lineRule="auto"/>
        <w:rPr>
          <w:rFonts w:ascii="Arial" w:hAnsi="Arial" w:cs="Arial"/>
        </w:rPr>
      </w:pPr>
      <w:r>
        <w:rPr>
          <w:rFonts w:ascii="Arial" w:hAnsi="Arial" w:cs="Arial"/>
        </w:rPr>
        <w:t>While using the roof recreation area, do not</w:t>
      </w:r>
      <w:r w:rsidRPr="00593A46">
        <w:rPr>
          <w:rFonts w:ascii="Arial" w:hAnsi="Arial" w:cs="Arial"/>
        </w:rPr>
        <w:t xml:space="preserve"> disrupt the actions of </w:t>
      </w:r>
      <w:r>
        <w:rPr>
          <w:rFonts w:ascii="Arial" w:hAnsi="Arial" w:cs="Arial"/>
        </w:rPr>
        <w:t xml:space="preserve">or harass </w:t>
      </w:r>
      <w:r w:rsidRPr="00593A46">
        <w:rPr>
          <w:rFonts w:ascii="Arial" w:hAnsi="Arial" w:cs="Arial"/>
        </w:rPr>
        <w:t xml:space="preserve">other </w:t>
      </w:r>
      <w:r>
        <w:rPr>
          <w:rFonts w:ascii="Arial" w:hAnsi="Arial" w:cs="Arial"/>
        </w:rPr>
        <w:t>users</w:t>
      </w:r>
      <w:r w:rsidRPr="00593A46">
        <w:rPr>
          <w:rFonts w:ascii="Arial" w:hAnsi="Arial" w:cs="Arial"/>
        </w:rPr>
        <w:t>.</w:t>
      </w:r>
    </w:p>
    <w:p w14:paraId="1FA6EDED" w14:textId="2EEE91EA" w:rsidR="00593A46" w:rsidRDefault="00593A46" w:rsidP="00A24B87">
      <w:pPr>
        <w:pStyle w:val="ListParagraph"/>
        <w:numPr>
          <w:ilvl w:val="0"/>
          <w:numId w:val="32"/>
        </w:numPr>
        <w:spacing w:before="120" w:after="150" w:line="240" w:lineRule="auto"/>
        <w:rPr>
          <w:rFonts w:ascii="Arial" w:hAnsi="Arial" w:cs="Arial"/>
        </w:rPr>
      </w:pPr>
      <w:r>
        <w:rPr>
          <w:rFonts w:ascii="Arial" w:hAnsi="Arial" w:cs="Arial"/>
        </w:rPr>
        <w:t>Do not</w:t>
      </w:r>
      <w:r w:rsidRPr="00593A46">
        <w:rPr>
          <w:rFonts w:ascii="Arial" w:hAnsi="Arial" w:cs="Arial"/>
        </w:rPr>
        <w:t xml:space="preserve"> perform negligent, abusive, or exploitive acts </w:t>
      </w:r>
      <w:r>
        <w:rPr>
          <w:rFonts w:ascii="Arial" w:hAnsi="Arial" w:cs="Arial"/>
        </w:rPr>
        <w:t>in the area</w:t>
      </w:r>
      <w:r w:rsidRPr="00593A46">
        <w:rPr>
          <w:rFonts w:ascii="Arial" w:hAnsi="Arial" w:cs="Arial"/>
        </w:rPr>
        <w:t>.</w:t>
      </w:r>
    </w:p>
    <w:p w14:paraId="68181456" w14:textId="3E2B0C2D" w:rsidR="008F309B" w:rsidRPr="00631B7C" w:rsidRDefault="00625240" w:rsidP="00631B7C">
      <w:pPr>
        <w:pStyle w:val="ListParagraph"/>
        <w:numPr>
          <w:ilvl w:val="0"/>
          <w:numId w:val="32"/>
        </w:numPr>
        <w:rPr>
          <w:rFonts w:ascii="Arial" w:hAnsi="Arial" w:cs="Arial"/>
        </w:rPr>
      </w:pPr>
      <w:r w:rsidRPr="00625240">
        <w:rPr>
          <w:rFonts w:ascii="Arial" w:hAnsi="Arial" w:cs="Arial"/>
        </w:rPr>
        <w:t xml:space="preserve">Please contact Security </w:t>
      </w:r>
      <w:r>
        <w:rPr>
          <w:rFonts w:ascii="Arial" w:hAnsi="Arial" w:cs="Arial"/>
        </w:rPr>
        <w:t xml:space="preserve">at </w:t>
      </w:r>
      <w:r w:rsidR="00972FDB">
        <w:rPr>
          <w:rFonts w:ascii="Arial" w:hAnsi="Arial" w:cs="Arial"/>
          <w:color w:val="333333"/>
        </w:rPr>
        <w:t xml:space="preserve">404-920-2510 </w:t>
      </w:r>
      <w:r w:rsidRPr="00625240">
        <w:rPr>
          <w:rFonts w:ascii="Arial" w:hAnsi="Arial" w:cs="Arial"/>
        </w:rPr>
        <w:t>and/or</w:t>
      </w:r>
      <w:r>
        <w:rPr>
          <w:rFonts w:ascii="Arial" w:hAnsi="Arial" w:cs="Arial"/>
        </w:rPr>
        <w:t xml:space="preserve"> Property</w:t>
      </w:r>
      <w:r w:rsidRPr="00625240">
        <w:rPr>
          <w:rFonts w:ascii="Arial" w:hAnsi="Arial" w:cs="Arial"/>
        </w:rPr>
        <w:t xml:space="preserve"> Management </w:t>
      </w:r>
      <w:r>
        <w:rPr>
          <w:rFonts w:ascii="Arial" w:hAnsi="Arial" w:cs="Arial"/>
        </w:rPr>
        <w:t xml:space="preserve">at </w:t>
      </w:r>
      <w:r w:rsidR="00972FDB">
        <w:rPr>
          <w:rFonts w:ascii="Arial" w:hAnsi="Arial" w:cs="Arial"/>
          <w:color w:val="333333"/>
        </w:rPr>
        <w:t xml:space="preserve">404-920-2500 </w:t>
      </w:r>
      <w:r w:rsidRPr="00625240">
        <w:rPr>
          <w:rFonts w:ascii="Arial" w:hAnsi="Arial" w:cs="Arial"/>
        </w:rPr>
        <w:t xml:space="preserve">should an accident and/or injury occur. </w:t>
      </w:r>
      <w:r>
        <w:rPr>
          <w:rFonts w:ascii="Arial" w:hAnsi="Arial" w:cs="Arial"/>
        </w:rPr>
        <w:t xml:space="preserve"> </w:t>
      </w:r>
      <w:r w:rsidRPr="00625240">
        <w:rPr>
          <w:rFonts w:ascii="Arial" w:hAnsi="Arial" w:cs="Arial"/>
        </w:rPr>
        <w:t xml:space="preserve">Security must fill out an incident report and furnish the report to the Management Office.  </w:t>
      </w:r>
    </w:p>
    <w:p w14:paraId="06F511C1" w14:textId="1DCBF8C9" w:rsidR="008F309B" w:rsidRPr="00153866" w:rsidRDefault="008F309B" w:rsidP="008F309B">
      <w:pPr>
        <w:pStyle w:val="Heading1"/>
        <w:spacing w:before="40" w:line="259" w:lineRule="auto"/>
        <w:rPr>
          <w:rFonts w:ascii="Arial" w:hAnsi="Arial" w:cs="Arial"/>
          <w:b/>
          <w:bCs/>
          <w:caps w:val="0"/>
          <w:color w:val="7F7F7F" w:themeColor="text1" w:themeTint="80"/>
          <w:sz w:val="22"/>
          <w:szCs w:val="22"/>
        </w:rPr>
      </w:pPr>
      <w:bookmarkStart w:id="10" w:name="_Toc536690858"/>
      <w:r w:rsidRPr="00153866">
        <w:rPr>
          <w:rFonts w:ascii="Arial" w:hAnsi="Arial" w:cs="Arial"/>
          <w:b/>
          <w:bCs/>
          <w:caps w:val="0"/>
          <w:color w:val="7F7F7F" w:themeColor="text1" w:themeTint="80"/>
          <w:sz w:val="22"/>
          <w:szCs w:val="22"/>
        </w:rPr>
        <w:t>Property Removal</w:t>
      </w:r>
      <w:bookmarkEnd w:id="10"/>
    </w:p>
    <w:p w14:paraId="3D851777" w14:textId="54098302" w:rsidR="00F8702E" w:rsidRDefault="008F309B" w:rsidP="00C0644A">
      <w:pPr>
        <w:pStyle w:val="NormalWeb"/>
        <w:spacing w:before="120"/>
        <w:rPr>
          <w:rFonts w:ascii="Arial" w:hAnsi="Arial" w:cs="Arial"/>
          <w:color w:val="333333"/>
          <w:sz w:val="22"/>
          <w:szCs w:val="22"/>
        </w:rPr>
      </w:pPr>
      <w:r w:rsidRPr="00A80F3A">
        <w:rPr>
          <w:rFonts w:ascii="Arial" w:hAnsi="Arial" w:cs="Arial"/>
          <w:color w:val="333333"/>
          <w:sz w:val="22"/>
          <w:szCs w:val="22"/>
        </w:rPr>
        <w:t xml:space="preserve">A </w:t>
      </w:r>
      <w:r w:rsidR="00F8702E">
        <w:rPr>
          <w:rFonts w:ascii="Arial" w:hAnsi="Arial" w:cs="Arial"/>
          <w:color w:val="333333"/>
          <w:sz w:val="22"/>
          <w:szCs w:val="22"/>
        </w:rPr>
        <w:t xml:space="preserve">completed </w:t>
      </w:r>
      <w:r w:rsidRPr="00A80F3A">
        <w:rPr>
          <w:rFonts w:ascii="Arial" w:hAnsi="Arial" w:cs="Arial"/>
          <w:color w:val="333333"/>
          <w:sz w:val="22"/>
          <w:szCs w:val="22"/>
        </w:rPr>
        <w:t>Property Removal Authorization Form is required when individuals depart from</w:t>
      </w:r>
      <w:r w:rsidR="00631B7C">
        <w:rPr>
          <w:rFonts w:ascii="Arial" w:hAnsi="Arial" w:cs="Arial"/>
          <w:color w:val="333333"/>
          <w:sz w:val="22"/>
          <w:szCs w:val="22"/>
        </w:rPr>
        <w:t xml:space="preserve"> the Property with items belonging </w:t>
      </w:r>
      <w:r w:rsidRPr="00A80F3A">
        <w:rPr>
          <w:rFonts w:ascii="Arial" w:hAnsi="Arial" w:cs="Arial"/>
          <w:color w:val="333333"/>
          <w:sz w:val="22"/>
          <w:szCs w:val="22"/>
        </w:rPr>
        <w:t xml:space="preserve">to </w:t>
      </w:r>
      <w:r w:rsidR="00F8702E">
        <w:rPr>
          <w:rFonts w:ascii="Arial" w:hAnsi="Arial" w:cs="Arial"/>
          <w:color w:val="333333"/>
          <w:sz w:val="22"/>
          <w:szCs w:val="22"/>
        </w:rPr>
        <w:t>a Tenant.  This form should be presented to a Security Officer posted in the Lobby or Loading Dock for vetting of proper authorization.</w:t>
      </w:r>
      <w:r w:rsidR="00000653">
        <w:rPr>
          <w:rFonts w:ascii="Arial" w:hAnsi="Arial" w:cs="Arial"/>
          <w:color w:val="333333"/>
          <w:sz w:val="22"/>
          <w:szCs w:val="22"/>
        </w:rPr>
        <w:t xml:space="preserve">  </w:t>
      </w:r>
      <w:r w:rsidR="00000653" w:rsidRPr="00000653">
        <w:rPr>
          <w:rFonts w:ascii="Arial" w:hAnsi="Arial" w:cs="Arial"/>
          <w:color w:val="333333"/>
          <w:sz w:val="22"/>
          <w:szCs w:val="22"/>
        </w:rPr>
        <w:t xml:space="preserve">Security has the </w:t>
      </w:r>
      <w:r w:rsidR="00000653" w:rsidRPr="00000653">
        <w:rPr>
          <w:rFonts w:ascii="Arial" w:hAnsi="Arial" w:cs="Arial"/>
          <w:color w:val="333333"/>
          <w:sz w:val="22"/>
          <w:szCs w:val="22"/>
        </w:rPr>
        <w:lastRenderedPageBreak/>
        <w:t>authority to challenge anyone leaving the premises with items other than personal goods.</w:t>
      </w:r>
      <w:r w:rsidR="008438C7">
        <w:rPr>
          <w:rFonts w:ascii="Arial" w:hAnsi="Arial" w:cs="Arial"/>
          <w:color w:val="333333"/>
          <w:sz w:val="22"/>
          <w:szCs w:val="22"/>
        </w:rPr>
        <w:t xml:space="preserve">  </w:t>
      </w:r>
      <w:r w:rsidR="00A00698">
        <w:rPr>
          <w:rFonts w:ascii="Arial" w:hAnsi="Arial" w:cs="Arial"/>
          <w:color w:val="333333"/>
          <w:sz w:val="22"/>
          <w:szCs w:val="22"/>
        </w:rPr>
        <w:t>The Property Removal Authorization Form is found on the Tenant website</w:t>
      </w:r>
      <w:r w:rsidR="00ED559A">
        <w:rPr>
          <w:rFonts w:ascii="Arial" w:hAnsi="Arial" w:cs="Arial"/>
          <w:color w:val="333333"/>
          <w:sz w:val="22"/>
          <w:szCs w:val="22"/>
        </w:rPr>
        <w:t>.  This form can only be authorized by a Tenant representative who has submitted their name and contact information on their company letterhead to the Coda Director of Security.</w:t>
      </w:r>
    </w:p>
    <w:p w14:paraId="5671E0D2" w14:textId="77777777" w:rsidR="00F8702E" w:rsidRDefault="00F8702E" w:rsidP="00C0644A">
      <w:pPr>
        <w:pStyle w:val="NormalWeb"/>
        <w:spacing w:before="120"/>
        <w:rPr>
          <w:rFonts w:ascii="Arial" w:hAnsi="Arial" w:cs="Arial"/>
          <w:color w:val="333333"/>
          <w:sz w:val="22"/>
          <w:szCs w:val="22"/>
        </w:rPr>
      </w:pPr>
    </w:p>
    <w:p w14:paraId="6E42ED1F" w14:textId="77C137B8" w:rsidR="008F309B" w:rsidRPr="00153866" w:rsidRDefault="008F309B" w:rsidP="00C0644A">
      <w:pPr>
        <w:pStyle w:val="Heading1"/>
        <w:spacing w:before="40" w:line="259" w:lineRule="auto"/>
        <w:rPr>
          <w:rFonts w:ascii="Arial" w:hAnsi="Arial" w:cs="Arial"/>
          <w:b/>
          <w:bCs/>
          <w:caps w:val="0"/>
          <w:color w:val="7F7F7F" w:themeColor="text1" w:themeTint="80"/>
          <w:sz w:val="22"/>
          <w:szCs w:val="22"/>
        </w:rPr>
      </w:pPr>
      <w:bookmarkStart w:id="11" w:name="_Toc536690859"/>
      <w:r w:rsidRPr="00153866">
        <w:rPr>
          <w:rFonts w:ascii="Arial" w:hAnsi="Arial" w:cs="Arial"/>
          <w:b/>
          <w:bCs/>
          <w:caps w:val="0"/>
          <w:color w:val="7F7F7F" w:themeColor="text1" w:themeTint="80"/>
          <w:sz w:val="22"/>
          <w:szCs w:val="22"/>
        </w:rPr>
        <w:t>Parking Garage</w:t>
      </w:r>
      <w:bookmarkEnd w:id="11"/>
    </w:p>
    <w:p w14:paraId="0855C8F5" w14:textId="6417765E" w:rsidR="00C42551" w:rsidRPr="00153866" w:rsidRDefault="00C42551" w:rsidP="00C0644A">
      <w:pPr>
        <w:spacing w:before="120" w:after="150" w:line="240" w:lineRule="auto"/>
        <w:ind w:right="144"/>
        <w:rPr>
          <w:rFonts w:ascii="Arial" w:eastAsia="Times New Roman" w:hAnsi="Arial" w:cs="Arial"/>
        </w:rPr>
      </w:pPr>
      <w:r w:rsidRPr="00153866">
        <w:rPr>
          <w:rFonts w:ascii="Arial" w:eastAsia="Times New Roman" w:hAnsi="Arial" w:cs="Arial"/>
        </w:rPr>
        <w:t xml:space="preserve">All vehicles are parked in the </w:t>
      </w:r>
      <w:r w:rsidR="00C0644A" w:rsidRPr="00153866">
        <w:rPr>
          <w:rFonts w:ascii="Arial" w:eastAsia="Times New Roman" w:hAnsi="Arial" w:cs="Arial"/>
        </w:rPr>
        <w:t xml:space="preserve">Coda </w:t>
      </w:r>
      <w:r w:rsidRPr="00153866">
        <w:rPr>
          <w:rFonts w:ascii="Arial" w:eastAsia="Times New Roman" w:hAnsi="Arial" w:cs="Arial"/>
        </w:rPr>
        <w:t>garage at the parker's risk.</w:t>
      </w:r>
      <w:r w:rsidR="00B91109" w:rsidRPr="00153866">
        <w:rPr>
          <w:rFonts w:ascii="Arial" w:eastAsia="Times New Roman" w:hAnsi="Arial" w:cs="Arial"/>
        </w:rPr>
        <w:t xml:space="preserve"> </w:t>
      </w:r>
      <w:r w:rsidRPr="00153866">
        <w:rPr>
          <w:rFonts w:ascii="Arial" w:eastAsia="Times New Roman" w:hAnsi="Arial" w:cs="Arial"/>
        </w:rPr>
        <w:t xml:space="preserve"> Parkers are encouraged to lock all doors and remove any valuables from the vehicle. </w:t>
      </w:r>
      <w:r w:rsidR="00B91109" w:rsidRPr="00153866">
        <w:rPr>
          <w:rFonts w:ascii="Arial" w:eastAsia="Times New Roman" w:hAnsi="Arial" w:cs="Arial"/>
        </w:rPr>
        <w:t xml:space="preserve"> Property</w:t>
      </w:r>
      <w:r w:rsidRPr="00153866">
        <w:rPr>
          <w:rFonts w:ascii="Arial" w:eastAsia="Times New Roman" w:hAnsi="Arial" w:cs="Arial"/>
        </w:rPr>
        <w:t xml:space="preserve"> Management will not be responsible, in any event, for theft, damage or loss of vehicle or items contained within the vehicle while parked in the facility.</w:t>
      </w:r>
      <w:r w:rsidR="00B91109" w:rsidRPr="00153866">
        <w:rPr>
          <w:rFonts w:ascii="Arial" w:eastAsia="Times New Roman" w:hAnsi="Arial" w:cs="Arial"/>
        </w:rPr>
        <w:t xml:space="preserve"> </w:t>
      </w:r>
      <w:r w:rsidRPr="00153866">
        <w:rPr>
          <w:rFonts w:ascii="Arial" w:eastAsia="Times New Roman" w:hAnsi="Arial" w:cs="Arial"/>
        </w:rPr>
        <w:t xml:space="preserve"> Parkers are encouraged to contact Security immediately at </w:t>
      </w:r>
      <w:r w:rsidR="00972FDB">
        <w:rPr>
          <w:rFonts w:ascii="Arial" w:hAnsi="Arial" w:cs="Arial"/>
          <w:color w:val="333333"/>
        </w:rPr>
        <w:t xml:space="preserve">404-920-2510 </w:t>
      </w:r>
      <w:r w:rsidRPr="00153866">
        <w:rPr>
          <w:rFonts w:ascii="Arial" w:eastAsia="Times New Roman" w:hAnsi="Arial" w:cs="Arial"/>
        </w:rPr>
        <w:t>if suspicious activity is observed in the garage.</w:t>
      </w:r>
    </w:p>
    <w:p w14:paraId="4BA9373B" w14:textId="69D0889C" w:rsidR="00534EB1" w:rsidRPr="00153866" w:rsidRDefault="00534EB1" w:rsidP="00C0644A">
      <w:pPr>
        <w:spacing w:before="120" w:after="150" w:line="240" w:lineRule="auto"/>
        <w:ind w:right="144"/>
        <w:rPr>
          <w:rFonts w:ascii="Arial" w:eastAsia="Times New Roman" w:hAnsi="Arial" w:cs="Arial"/>
        </w:rPr>
      </w:pPr>
      <w:r w:rsidRPr="00153866">
        <w:rPr>
          <w:rFonts w:ascii="Arial" w:eastAsia="Times New Roman" w:hAnsi="Arial" w:cs="Arial"/>
        </w:rPr>
        <w:t xml:space="preserve">Any accident occurring inside the garage that involves damage to vehicles and personal injury should be reported to the </w:t>
      </w:r>
      <w:r w:rsidR="008438C7" w:rsidRPr="00153866">
        <w:rPr>
          <w:rFonts w:ascii="Arial" w:eastAsia="Times New Roman" w:hAnsi="Arial" w:cs="Arial"/>
        </w:rPr>
        <w:t>Property Management Office</w:t>
      </w:r>
      <w:r w:rsidRPr="00153866">
        <w:rPr>
          <w:rFonts w:ascii="Arial" w:eastAsia="Times New Roman" w:hAnsi="Arial" w:cs="Arial"/>
        </w:rPr>
        <w:t xml:space="preserve"> and Security at </w:t>
      </w:r>
      <w:r w:rsidR="00972FDB">
        <w:rPr>
          <w:rFonts w:ascii="Arial" w:hAnsi="Arial" w:cs="Arial"/>
          <w:color w:val="333333"/>
        </w:rPr>
        <w:t>404-920-2510</w:t>
      </w:r>
      <w:r w:rsidRPr="00153866">
        <w:rPr>
          <w:rFonts w:ascii="Arial" w:eastAsia="Times New Roman" w:hAnsi="Arial" w:cs="Arial"/>
        </w:rPr>
        <w:t>.</w:t>
      </w:r>
    </w:p>
    <w:p w14:paraId="2FF9FF04" w14:textId="77777777" w:rsidR="008F309B" w:rsidRDefault="008F309B" w:rsidP="008F309B">
      <w:pPr>
        <w:spacing w:before="40" w:after="0"/>
      </w:pPr>
    </w:p>
    <w:p w14:paraId="01F695B6" w14:textId="6A586C12" w:rsidR="008F309B" w:rsidRPr="00153866" w:rsidRDefault="008F309B" w:rsidP="008F309B">
      <w:pPr>
        <w:pStyle w:val="Heading1"/>
        <w:spacing w:before="40" w:line="259" w:lineRule="auto"/>
        <w:rPr>
          <w:rFonts w:ascii="Arial" w:hAnsi="Arial" w:cs="Arial"/>
          <w:b/>
          <w:bCs/>
          <w:caps w:val="0"/>
          <w:color w:val="7F7F7F" w:themeColor="text1" w:themeTint="80"/>
          <w:sz w:val="22"/>
          <w:szCs w:val="22"/>
        </w:rPr>
      </w:pPr>
      <w:bookmarkStart w:id="12" w:name="_Toc536690860"/>
      <w:r w:rsidRPr="00153866">
        <w:rPr>
          <w:rFonts w:ascii="Arial" w:hAnsi="Arial" w:cs="Arial"/>
          <w:b/>
          <w:bCs/>
          <w:caps w:val="0"/>
          <w:color w:val="7F7F7F" w:themeColor="text1" w:themeTint="80"/>
          <w:sz w:val="22"/>
          <w:szCs w:val="22"/>
        </w:rPr>
        <w:t>Solicitation &amp; Trespassing</w:t>
      </w:r>
      <w:bookmarkEnd w:id="12"/>
    </w:p>
    <w:p w14:paraId="32CDC85B" w14:textId="5BBA2E39" w:rsidR="004D57C8" w:rsidRPr="00153866" w:rsidRDefault="008F309B" w:rsidP="004D57C8">
      <w:pPr>
        <w:pStyle w:val="NormalWeb"/>
        <w:spacing w:before="120"/>
        <w:rPr>
          <w:rFonts w:ascii="Arial" w:hAnsi="Arial" w:cs="Arial"/>
          <w:sz w:val="22"/>
          <w:szCs w:val="22"/>
        </w:rPr>
      </w:pPr>
      <w:r w:rsidRPr="00153866">
        <w:rPr>
          <w:rFonts w:ascii="Arial" w:hAnsi="Arial" w:cs="Arial"/>
          <w:sz w:val="22"/>
          <w:szCs w:val="22"/>
        </w:rPr>
        <w:t>Soliciting and Loitering is not permitted.</w:t>
      </w:r>
      <w:r w:rsidR="00F8702E" w:rsidRPr="00153866">
        <w:rPr>
          <w:rFonts w:ascii="Arial" w:hAnsi="Arial" w:cs="Arial"/>
          <w:sz w:val="22"/>
          <w:szCs w:val="22"/>
        </w:rPr>
        <w:t xml:space="preserve"> </w:t>
      </w:r>
      <w:r w:rsidRPr="00153866">
        <w:rPr>
          <w:rFonts w:ascii="Arial" w:hAnsi="Arial" w:cs="Arial"/>
          <w:sz w:val="22"/>
          <w:szCs w:val="22"/>
        </w:rPr>
        <w:t xml:space="preserve"> In the unlikely event a solicitor </w:t>
      </w:r>
      <w:r w:rsidR="004D57C8" w:rsidRPr="00153866">
        <w:rPr>
          <w:rFonts w:ascii="Arial" w:hAnsi="Arial" w:cs="Arial"/>
          <w:sz w:val="22"/>
          <w:szCs w:val="22"/>
        </w:rPr>
        <w:t xml:space="preserve">or other unauthorized individual </w:t>
      </w:r>
      <w:r w:rsidRPr="00153866">
        <w:rPr>
          <w:rFonts w:ascii="Arial" w:hAnsi="Arial" w:cs="Arial"/>
          <w:sz w:val="22"/>
          <w:szCs w:val="22"/>
        </w:rPr>
        <w:t>gains entrance to your suite, ask him or her to have a seat while you contact your Office Manager.  Your Office Manager should call th</w:t>
      </w:r>
      <w:r w:rsidR="004D57C8" w:rsidRPr="00153866">
        <w:rPr>
          <w:rFonts w:ascii="Arial" w:hAnsi="Arial" w:cs="Arial"/>
          <w:sz w:val="22"/>
          <w:szCs w:val="22"/>
        </w:rPr>
        <w:t xml:space="preserve">e Security Lobby Desk </w:t>
      </w:r>
      <w:r w:rsidRPr="00153866">
        <w:rPr>
          <w:rFonts w:ascii="Arial" w:hAnsi="Arial" w:cs="Arial"/>
          <w:sz w:val="22"/>
          <w:szCs w:val="22"/>
        </w:rPr>
        <w:t xml:space="preserve">at </w:t>
      </w:r>
      <w:r w:rsidR="00972FDB">
        <w:rPr>
          <w:rFonts w:ascii="Arial" w:hAnsi="Arial" w:cs="Arial"/>
          <w:color w:val="333333"/>
          <w:sz w:val="22"/>
          <w:szCs w:val="22"/>
        </w:rPr>
        <w:t xml:space="preserve">404-920-2510 </w:t>
      </w:r>
      <w:r w:rsidRPr="00153866">
        <w:rPr>
          <w:rFonts w:ascii="Arial" w:hAnsi="Arial" w:cs="Arial"/>
          <w:sz w:val="22"/>
          <w:szCs w:val="22"/>
        </w:rPr>
        <w:t>immediately to request that a</w:t>
      </w:r>
      <w:r w:rsidR="004D57C8" w:rsidRPr="00153866">
        <w:rPr>
          <w:rFonts w:ascii="Arial" w:hAnsi="Arial" w:cs="Arial"/>
          <w:sz w:val="22"/>
          <w:szCs w:val="22"/>
        </w:rPr>
        <w:t xml:space="preserve"> S</w:t>
      </w:r>
      <w:r w:rsidRPr="00153866">
        <w:rPr>
          <w:rFonts w:ascii="Arial" w:hAnsi="Arial" w:cs="Arial"/>
          <w:sz w:val="22"/>
          <w:szCs w:val="22"/>
        </w:rPr>
        <w:t xml:space="preserve">ecurity </w:t>
      </w:r>
      <w:r w:rsidR="004D57C8" w:rsidRPr="00153866">
        <w:rPr>
          <w:rFonts w:ascii="Arial" w:hAnsi="Arial" w:cs="Arial"/>
          <w:sz w:val="22"/>
          <w:szCs w:val="22"/>
        </w:rPr>
        <w:t>Officer</w:t>
      </w:r>
      <w:r w:rsidRPr="00153866">
        <w:rPr>
          <w:rFonts w:ascii="Arial" w:hAnsi="Arial" w:cs="Arial"/>
          <w:sz w:val="22"/>
          <w:szCs w:val="22"/>
        </w:rPr>
        <w:t xml:space="preserve"> be dispatched to your suite to escort the solicitor off the premises.  The solicitor should never be left alone or unobserved while in your suite.</w:t>
      </w:r>
    </w:p>
    <w:p w14:paraId="5931C1BE" w14:textId="667A77AE" w:rsidR="008F309B" w:rsidRPr="00153866" w:rsidRDefault="008F309B" w:rsidP="004D57C8">
      <w:pPr>
        <w:pStyle w:val="NormalWeb"/>
        <w:spacing w:before="120"/>
        <w:rPr>
          <w:rFonts w:ascii="Arial" w:hAnsi="Arial" w:cs="Arial"/>
          <w:sz w:val="22"/>
          <w:szCs w:val="22"/>
        </w:rPr>
      </w:pPr>
      <w:r w:rsidRPr="00153866">
        <w:rPr>
          <w:rFonts w:ascii="Arial" w:hAnsi="Arial" w:cs="Arial"/>
          <w:sz w:val="22"/>
          <w:szCs w:val="22"/>
        </w:rPr>
        <w:t xml:space="preserve">If the solicitor leaves your suite prior to the arrival of the </w:t>
      </w:r>
      <w:r w:rsidR="004D57C8" w:rsidRPr="00153866">
        <w:rPr>
          <w:rFonts w:ascii="Arial" w:hAnsi="Arial" w:cs="Arial"/>
          <w:sz w:val="22"/>
          <w:szCs w:val="22"/>
        </w:rPr>
        <w:t>S</w:t>
      </w:r>
      <w:r w:rsidRPr="00153866">
        <w:rPr>
          <w:rFonts w:ascii="Arial" w:hAnsi="Arial" w:cs="Arial"/>
          <w:sz w:val="22"/>
          <w:szCs w:val="22"/>
        </w:rPr>
        <w:t xml:space="preserve">ecurity </w:t>
      </w:r>
      <w:r w:rsidR="004D57C8" w:rsidRPr="00153866">
        <w:rPr>
          <w:rFonts w:ascii="Arial" w:hAnsi="Arial" w:cs="Arial"/>
          <w:sz w:val="22"/>
          <w:szCs w:val="22"/>
        </w:rPr>
        <w:t>O</w:t>
      </w:r>
      <w:r w:rsidRPr="00153866">
        <w:rPr>
          <w:rFonts w:ascii="Arial" w:hAnsi="Arial" w:cs="Arial"/>
          <w:sz w:val="22"/>
          <w:szCs w:val="22"/>
        </w:rPr>
        <w:t>fficer, please make note of his or her general description, approximate age</w:t>
      </w:r>
      <w:r w:rsidR="004D57C8" w:rsidRPr="00153866">
        <w:rPr>
          <w:rFonts w:ascii="Arial" w:hAnsi="Arial" w:cs="Arial"/>
          <w:sz w:val="22"/>
          <w:szCs w:val="22"/>
        </w:rPr>
        <w:t>,</w:t>
      </w:r>
      <w:r w:rsidRPr="00153866">
        <w:rPr>
          <w:rFonts w:ascii="Arial" w:hAnsi="Arial" w:cs="Arial"/>
          <w:sz w:val="22"/>
          <w:szCs w:val="22"/>
        </w:rPr>
        <w:t xml:space="preserve"> and color of clothes.  This information will assist the </w:t>
      </w:r>
      <w:r w:rsidR="004D57C8" w:rsidRPr="00153866">
        <w:rPr>
          <w:rFonts w:ascii="Arial" w:hAnsi="Arial" w:cs="Arial"/>
          <w:sz w:val="22"/>
          <w:szCs w:val="22"/>
        </w:rPr>
        <w:t>S</w:t>
      </w:r>
      <w:r w:rsidRPr="00153866">
        <w:rPr>
          <w:rFonts w:ascii="Arial" w:hAnsi="Arial" w:cs="Arial"/>
          <w:sz w:val="22"/>
          <w:szCs w:val="22"/>
        </w:rPr>
        <w:t xml:space="preserve">ecurity </w:t>
      </w:r>
      <w:r w:rsidR="004D57C8" w:rsidRPr="00153866">
        <w:rPr>
          <w:rFonts w:ascii="Arial" w:hAnsi="Arial" w:cs="Arial"/>
          <w:sz w:val="22"/>
          <w:szCs w:val="22"/>
        </w:rPr>
        <w:t>O</w:t>
      </w:r>
      <w:r w:rsidRPr="00153866">
        <w:rPr>
          <w:rFonts w:ascii="Arial" w:hAnsi="Arial" w:cs="Arial"/>
          <w:sz w:val="22"/>
          <w:szCs w:val="22"/>
        </w:rPr>
        <w:t>fficer in identifying the solicitor.</w:t>
      </w:r>
    </w:p>
    <w:p w14:paraId="085D3A6E" w14:textId="77777777" w:rsidR="00B22422" w:rsidRPr="003861D1" w:rsidRDefault="00B22422" w:rsidP="00B22422">
      <w:pPr>
        <w:spacing w:before="120" w:after="150" w:line="240" w:lineRule="auto"/>
        <w:rPr>
          <w:rFonts w:ascii="Arial" w:hAnsi="Arial" w:cs="Arial"/>
        </w:rPr>
      </w:pPr>
    </w:p>
    <w:p w14:paraId="074CA726" w14:textId="6AAF722E" w:rsidR="00510C28" w:rsidRPr="00153866" w:rsidRDefault="008F309B" w:rsidP="00510C28">
      <w:pPr>
        <w:pStyle w:val="Heading1"/>
        <w:spacing w:before="120" w:line="259" w:lineRule="auto"/>
        <w:rPr>
          <w:rFonts w:ascii="Arial" w:hAnsi="Arial" w:cs="Arial"/>
          <w:b/>
          <w:bCs/>
          <w:caps w:val="0"/>
          <w:color w:val="7F7F7F" w:themeColor="text1" w:themeTint="80"/>
          <w:sz w:val="22"/>
          <w:szCs w:val="22"/>
        </w:rPr>
      </w:pPr>
      <w:bookmarkStart w:id="13" w:name="_Toc536690861"/>
      <w:r w:rsidRPr="00153866">
        <w:rPr>
          <w:rFonts w:ascii="Arial" w:hAnsi="Arial" w:cs="Arial"/>
          <w:b/>
          <w:bCs/>
          <w:caps w:val="0"/>
          <w:color w:val="7F7F7F" w:themeColor="text1" w:themeTint="80"/>
          <w:sz w:val="22"/>
          <w:szCs w:val="22"/>
        </w:rPr>
        <w:t>Weapons Policy</w:t>
      </w:r>
      <w:bookmarkEnd w:id="13"/>
    </w:p>
    <w:p w14:paraId="2EF7FEE7" w14:textId="5C968385" w:rsidR="008438C7" w:rsidRPr="00510C28" w:rsidRDefault="00510C28" w:rsidP="008438C7">
      <w:pPr>
        <w:spacing w:before="120" w:after="150" w:line="240" w:lineRule="auto"/>
        <w:rPr>
          <w:rFonts w:ascii="Arial" w:hAnsi="Arial" w:cs="Arial"/>
        </w:rPr>
      </w:pPr>
      <w:r w:rsidRPr="00510C28">
        <w:rPr>
          <w:rFonts w:ascii="Arial" w:hAnsi="Arial" w:cs="Arial"/>
          <w:b/>
          <w:bCs/>
        </w:rPr>
        <w:t>No persons</w:t>
      </w:r>
      <w:r>
        <w:rPr>
          <w:rFonts w:ascii="Arial" w:hAnsi="Arial" w:cs="Arial"/>
          <w:b/>
          <w:bCs/>
        </w:rPr>
        <w:t xml:space="preserve"> </w:t>
      </w:r>
      <w:r w:rsidRPr="00510C28">
        <w:rPr>
          <w:rFonts w:ascii="Arial" w:hAnsi="Arial" w:cs="Arial"/>
          <w:b/>
          <w:bCs/>
        </w:rPr>
        <w:t xml:space="preserve">are permitted to possess weapons while on </w:t>
      </w:r>
      <w:r>
        <w:rPr>
          <w:rFonts w:ascii="Arial" w:hAnsi="Arial" w:cs="Arial"/>
          <w:b/>
          <w:bCs/>
        </w:rPr>
        <w:t>Coda</w:t>
      </w:r>
      <w:r w:rsidRPr="00510C28">
        <w:rPr>
          <w:rFonts w:ascii="Arial" w:hAnsi="Arial" w:cs="Arial"/>
          <w:b/>
          <w:bCs/>
        </w:rPr>
        <w:t xml:space="preserve"> property.  </w:t>
      </w:r>
    </w:p>
    <w:p w14:paraId="7AFAA9BF" w14:textId="15406441" w:rsidR="00510C28" w:rsidRPr="00510C28" w:rsidRDefault="00510C28" w:rsidP="00360CAB">
      <w:pPr>
        <w:spacing w:before="120" w:after="150" w:line="240" w:lineRule="auto"/>
        <w:rPr>
          <w:rFonts w:ascii="Arial" w:hAnsi="Arial" w:cs="Arial"/>
        </w:rPr>
      </w:pPr>
      <w:r w:rsidRPr="00510C28">
        <w:rPr>
          <w:rFonts w:ascii="Arial" w:hAnsi="Arial" w:cs="Arial"/>
        </w:rPr>
        <w:t>Persons found to be in possession of weapons or firearms in violation of this policy will be asked to leave the property.</w:t>
      </w:r>
    </w:p>
    <w:p w14:paraId="67BC4911" w14:textId="36BC2007" w:rsidR="00510C28" w:rsidRDefault="00510C28" w:rsidP="00360CAB">
      <w:pPr>
        <w:spacing w:before="120" w:after="150" w:line="240" w:lineRule="auto"/>
        <w:rPr>
          <w:rFonts w:ascii="Arial" w:hAnsi="Arial" w:cs="Arial"/>
        </w:rPr>
      </w:pPr>
      <w:r>
        <w:rPr>
          <w:rFonts w:ascii="Arial" w:hAnsi="Arial" w:cs="Arial"/>
        </w:rPr>
        <w:t>Coda</w:t>
      </w:r>
      <w:r w:rsidRPr="00510C28">
        <w:rPr>
          <w:rFonts w:ascii="Arial" w:hAnsi="Arial" w:cs="Arial"/>
        </w:rPr>
        <w:t xml:space="preserve"> will not store weapons nor permit them to be stored anywhere on </w:t>
      </w:r>
      <w:r>
        <w:rPr>
          <w:rFonts w:ascii="Arial" w:hAnsi="Arial" w:cs="Arial"/>
        </w:rPr>
        <w:t>Coda</w:t>
      </w:r>
      <w:r w:rsidRPr="00510C28">
        <w:rPr>
          <w:rFonts w:ascii="Arial" w:hAnsi="Arial" w:cs="Arial"/>
        </w:rPr>
        <w:t xml:space="preserve"> property.  </w:t>
      </w:r>
      <w:r w:rsidR="00360CAB">
        <w:rPr>
          <w:rFonts w:ascii="Arial" w:hAnsi="Arial" w:cs="Arial"/>
        </w:rPr>
        <w:t>Tenants</w:t>
      </w:r>
      <w:r w:rsidRPr="00510C28">
        <w:rPr>
          <w:rFonts w:ascii="Arial" w:hAnsi="Arial" w:cs="Arial"/>
        </w:rPr>
        <w:t xml:space="preserve"> in violation of this policy may face criminal prosecution.  If a </w:t>
      </w:r>
      <w:r w:rsidR="00360CAB">
        <w:rPr>
          <w:rFonts w:ascii="Arial" w:hAnsi="Arial" w:cs="Arial"/>
        </w:rPr>
        <w:t>visitor</w:t>
      </w:r>
      <w:r w:rsidRPr="00510C28">
        <w:rPr>
          <w:rFonts w:ascii="Arial" w:hAnsi="Arial" w:cs="Arial"/>
        </w:rPr>
        <w:t xml:space="preserve"> refuses to leave the property call </w:t>
      </w:r>
      <w:r w:rsidR="00360CAB">
        <w:rPr>
          <w:rFonts w:ascii="Arial" w:hAnsi="Arial" w:cs="Arial"/>
        </w:rPr>
        <w:t xml:space="preserve">the Security Lobby Desk at </w:t>
      </w:r>
      <w:r w:rsidR="00972FDB">
        <w:rPr>
          <w:rFonts w:ascii="Arial" w:hAnsi="Arial" w:cs="Arial"/>
          <w:color w:val="333333"/>
        </w:rPr>
        <w:t xml:space="preserve">404-920-2510 </w:t>
      </w:r>
      <w:r w:rsidR="00360CAB">
        <w:rPr>
          <w:rFonts w:ascii="Arial" w:hAnsi="Arial" w:cs="Arial"/>
        </w:rPr>
        <w:t xml:space="preserve">or the Coda Director of Security at </w:t>
      </w:r>
      <w:r w:rsidR="00972FDB">
        <w:rPr>
          <w:rFonts w:ascii="Arial" w:hAnsi="Arial" w:cs="Arial"/>
          <w:color w:val="333333"/>
        </w:rPr>
        <w:t>404-</w:t>
      </w:r>
      <w:r w:rsidR="00F43600">
        <w:rPr>
          <w:rFonts w:ascii="Arial" w:hAnsi="Arial" w:cs="Arial"/>
          <w:color w:val="333333"/>
        </w:rPr>
        <w:t>694-0373</w:t>
      </w:r>
      <w:r w:rsidRPr="00510C28">
        <w:rPr>
          <w:rFonts w:ascii="Arial" w:hAnsi="Arial" w:cs="Arial"/>
        </w:rPr>
        <w:t>.</w:t>
      </w:r>
    </w:p>
    <w:p w14:paraId="3B0BE182" w14:textId="77777777" w:rsidR="00F43600" w:rsidRDefault="00F43600" w:rsidP="00360CAB">
      <w:pPr>
        <w:pStyle w:val="Heading1"/>
        <w:spacing w:before="40" w:line="259" w:lineRule="auto"/>
        <w:rPr>
          <w:rFonts w:ascii="Arial" w:hAnsi="Arial" w:cs="Arial"/>
          <w:b/>
          <w:bCs/>
          <w:caps w:val="0"/>
          <w:color w:val="7F7F7F" w:themeColor="text1" w:themeTint="80"/>
          <w:sz w:val="22"/>
          <w:szCs w:val="22"/>
        </w:rPr>
      </w:pPr>
      <w:bookmarkStart w:id="14" w:name="_Toc536690862"/>
    </w:p>
    <w:p w14:paraId="6AFA7D6B" w14:textId="6A257BD1" w:rsidR="00A31AAC" w:rsidRPr="00153866" w:rsidRDefault="00A31AAC" w:rsidP="00360CAB">
      <w:pPr>
        <w:pStyle w:val="Heading1"/>
        <w:spacing w:before="40" w:line="259" w:lineRule="auto"/>
        <w:rPr>
          <w:rFonts w:ascii="Arial" w:hAnsi="Arial" w:cs="Arial"/>
          <w:color w:val="7F7F7F" w:themeColor="text1" w:themeTint="80"/>
          <w:sz w:val="22"/>
          <w:szCs w:val="22"/>
        </w:rPr>
      </w:pPr>
      <w:r w:rsidRPr="00153866">
        <w:rPr>
          <w:rFonts w:ascii="Arial" w:hAnsi="Arial" w:cs="Arial"/>
          <w:b/>
          <w:bCs/>
          <w:caps w:val="0"/>
          <w:color w:val="7F7F7F" w:themeColor="text1" w:themeTint="80"/>
          <w:sz w:val="22"/>
          <w:szCs w:val="22"/>
        </w:rPr>
        <w:t>Lost and Found</w:t>
      </w:r>
      <w:bookmarkEnd w:id="14"/>
    </w:p>
    <w:p w14:paraId="1CBAECB5" w14:textId="77777777" w:rsidR="00360CAB" w:rsidRDefault="00360CAB" w:rsidP="00360CAB">
      <w:pPr>
        <w:spacing w:before="120" w:after="150" w:line="240" w:lineRule="auto"/>
        <w:rPr>
          <w:rFonts w:ascii="Arial" w:hAnsi="Arial" w:cs="Arial"/>
        </w:rPr>
      </w:pPr>
      <w:r w:rsidRPr="00360CAB">
        <w:rPr>
          <w:rFonts w:ascii="Arial" w:hAnsi="Arial" w:cs="Arial"/>
        </w:rPr>
        <w:t>All Lost and Found items should be turned over to the Security Department for safe keeping and disposition</w:t>
      </w:r>
      <w:r>
        <w:rPr>
          <w:rFonts w:ascii="Arial" w:hAnsi="Arial" w:cs="Arial"/>
        </w:rPr>
        <w:t xml:space="preserve">.  </w:t>
      </w:r>
      <w:r w:rsidRPr="00360CAB">
        <w:rPr>
          <w:rFonts w:ascii="Arial" w:hAnsi="Arial" w:cs="Arial"/>
        </w:rPr>
        <w:t>Security will maintain an accurate Lost &amp; Found Log that records final disposition of all Lost &amp; Found items</w:t>
      </w:r>
      <w:r>
        <w:rPr>
          <w:rFonts w:ascii="Arial" w:hAnsi="Arial" w:cs="Arial"/>
        </w:rPr>
        <w:t>.</w:t>
      </w:r>
    </w:p>
    <w:p w14:paraId="3EE7C179" w14:textId="77777777" w:rsidR="00360CAB" w:rsidRDefault="00360CAB" w:rsidP="00A24B87">
      <w:pPr>
        <w:pStyle w:val="ListParagraph"/>
        <w:numPr>
          <w:ilvl w:val="0"/>
          <w:numId w:val="25"/>
        </w:numPr>
        <w:spacing w:before="120" w:after="150" w:line="240" w:lineRule="auto"/>
        <w:rPr>
          <w:rFonts w:ascii="Arial" w:hAnsi="Arial" w:cs="Arial"/>
        </w:rPr>
      </w:pPr>
      <w:r w:rsidRPr="00360CAB">
        <w:rPr>
          <w:rFonts w:ascii="Arial" w:hAnsi="Arial" w:cs="Arial"/>
        </w:rPr>
        <w:t>Items not claimed within 30 days will be disposed of in accordance with local regulations</w:t>
      </w:r>
      <w:r>
        <w:rPr>
          <w:rFonts w:ascii="Arial" w:hAnsi="Arial" w:cs="Arial"/>
        </w:rPr>
        <w:t>.</w:t>
      </w:r>
    </w:p>
    <w:p w14:paraId="26E92807" w14:textId="6252CA68" w:rsidR="00360CAB" w:rsidRDefault="00360CAB" w:rsidP="00A24B87">
      <w:pPr>
        <w:pStyle w:val="ListParagraph"/>
        <w:numPr>
          <w:ilvl w:val="0"/>
          <w:numId w:val="25"/>
        </w:numPr>
        <w:spacing w:before="120" w:after="150" w:line="240" w:lineRule="auto"/>
        <w:rPr>
          <w:rFonts w:ascii="Arial" w:hAnsi="Arial" w:cs="Arial"/>
        </w:rPr>
      </w:pPr>
      <w:r w:rsidRPr="00360CAB">
        <w:rPr>
          <w:rFonts w:ascii="Arial" w:hAnsi="Arial" w:cs="Arial"/>
        </w:rPr>
        <w:t>Do not leave found item(s) unsecured or unattended</w:t>
      </w:r>
      <w:r w:rsidR="008438C7">
        <w:rPr>
          <w:rFonts w:ascii="Arial" w:hAnsi="Arial" w:cs="Arial"/>
        </w:rPr>
        <w:t>.</w:t>
      </w:r>
    </w:p>
    <w:p w14:paraId="3FB1BE0E" w14:textId="1D2BEBD9" w:rsidR="00360CAB" w:rsidRDefault="00360CAB" w:rsidP="00A24B87">
      <w:pPr>
        <w:pStyle w:val="ListParagraph"/>
        <w:numPr>
          <w:ilvl w:val="0"/>
          <w:numId w:val="25"/>
        </w:numPr>
        <w:spacing w:before="120" w:after="150" w:line="240" w:lineRule="auto"/>
        <w:rPr>
          <w:rFonts w:ascii="Arial" w:hAnsi="Arial" w:cs="Arial"/>
        </w:rPr>
      </w:pPr>
      <w:r w:rsidRPr="00360CAB">
        <w:rPr>
          <w:rFonts w:ascii="Arial" w:hAnsi="Arial" w:cs="Arial"/>
        </w:rPr>
        <w:t xml:space="preserve">Item(s) that appear to be of significant value or potentially hazardous must be reported to </w:t>
      </w:r>
      <w:r>
        <w:rPr>
          <w:rFonts w:ascii="Arial" w:hAnsi="Arial" w:cs="Arial"/>
        </w:rPr>
        <w:t>Security</w:t>
      </w:r>
      <w:r w:rsidRPr="00360CAB">
        <w:rPr>
          <w:rFonts w:ascii="Arial" w:hAnsi="Arial" w:cs="Arial"/>
        </w:rPr>
        <w:t xml:space="preserve"> immediately </w:t>
      </w:r>
      <w:r w:rsidR="008438C7">
        <w:rPr>
          <w:rFonts w:ascii="Arial" w:hAnsi="Arial" w:cs="Arial"/>
        </w:rPr>
        <w:t>.</w:t>
      </w:r>
    </w:p>
    <w:p w14:paraId="2092952C" w14:textId="2A64FF3D" w:rsidR="006B4769" w:rsidRPr="00B3770B" w:rsidRDefault="00360CAB" w:rsidP="00B3770B">
      <w:pPr>
        <w:pStyle w:val="ListParagraph"/>
        <w:numPr>
          <w:ilvl w:val="0"/>
          <w:numId w:val="25"/>
        </w:numPr>
        <w:spacing w:before="120" w:after="150" w:line="240" w:lineRule="auto"/>
        <w:rPr>
          <w:rFonts w:ascii="Arial" w:hAnsi="Arial" w:cs="Arial"/>
        </w:rPr>
      </w:pPr>
      <w:r w:rsidRPr="00360CAB">
        <w:rPr>
          <w:rFonts w:ascii="Arial" w:hAnsi="Arial" w:cs="Arial"/>
        </w:rPr>
        <w:t xml:space="preserve">Do NOT move hazardous item(s) – await the arrival of </w:t>
      </w:r>
      <w:r>
        <w:rPr>
          <w:rFonts w:ascii="Arial" w:hAnsi="Arial" w:cs="Arial"/>
        </w:rPr>
        <w:t xml:space="preserve">a </w:t>
      </w:r>
      <w:r w:rsidRPr="00360CAB">
        <w:rPr>
          <w:rFonts w:ascii="Arial" w:hAnsi="Arial" w:cs="Arial"/>
        </w:rPr>
        <w:t>S</w:t>
      </w:r>
      <w:r>
        <w:rPr>
          <w:rFonts w:ascii="Arial" w:hAnsi="Arial" w:cs="Arial"/>
        </w:rPr>
        <w:t>ecurity Officer or Engineer</w:t>
      </w:r>
      <w:r w:rsidR="008438C7">
        <w:rPr>
          <w:rFonts w:ascii="Arial" w:hAnsi="Arial" w:cs="Arial"/>
        </w:rPr>
        <w:t>.</w:t>
      </w:r>
    </w:p>
    <w:sectPr w:rsidR="006B4769" w:rsidRPr="00B3770B" w:rsidSect="00631B7C">
      <w:footerReference w:type="default" r:id="rId9"/>
      <w:pgSz w:w="12240" w:h="15840"/>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A3466" w14:textId="77777777" w:rsidR="00251BD2" w:rsidRDefault="00251BD2" w:rsidP="004A7223">
      <w:pPr>
        <w:spacing w:after="0" w:line="240" w:lineRule="auto"/>
      </w:pPr>
      <w:r>
        <w:separator/>
      </w:r>
    </w:p>
  </w:endnote>
  <w:endnote w:type="continuationSeparator" w:id="0">
    <w:p w14:paraId="17F76CBE" w14:textId="77777777" w:rsidR="00251BD2" w:rsidRDefault="00251BD2" w:rsidP="004A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gothic-urw">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679391"/>
      <w:docPartObj>
        <w:docPartGallery w:val="Page Numbers (Bottom of Page)"/>
        <w:docPartUnique/>
      </w:docPartObj>
    </w:sdtPr>
    <w:sdtEndPr>
      <w:rPr>
        <w:noProof/>
      </w:rPr>
    </w:sdtEndPr>
    <w:sdtContent>
      <w:p w14:paraId="5A200C09" w14:textId="6E4C0EC0" w:rsidR="00251BD2" w:rsidRDefault="00251B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A47689" w14:textId="77777777" w:rsidR="00251BD2" w:rsidRDefault="00251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CAC4B" w14:textId="77777777" w:rsidR="00251BD2" w:rsidRDefault="00251BD2" w:rsidP="004A7223">
      <w:pPr>
        <w:spacing w:after="0" w:line="240" w:lineRule="auto"/>
      </w:pPr>
      <w:r>
        <w:separator/>
      </w:r>
    </w:p>
  </w:footnote>
  <w:footnote w:type="continuationSeparator" w:id="0">
    <w:p w14:paraId="6AC79325" w14:textId="77777777" w:rsidR="00251BD2" w:rsidRDefault="00251BD2" w:rsidP="004A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58A8E60"/>
    <w:lvl w:ilvl="0">
      <w:start w:val="1"/>
      <w:numFmt w:val="bullet"/>
      <w:pStyle w:val="ListBullet4"/>
      <w:lvlText w:val=""/>
      <w:lvlJc w:val="left"/>
      <w:pPr>
        <w:tabs>
          <w:tab w:val="num" w:pos="720"/>
        </w:tabs>
        <w:ind w:left="720" w:hanging="360"/>
      </w:pPr>
      <w:rPr>
        <w:rFonts w:ascii="Symbol" w:hAnsi="Symbol" w:hint="default"/>
      </w:rPr>
    </w:lvl>
  </w:abstractNum>
  <w:abstractNum w:abstractNumId="1" w15:restartNumberingAfterBreak="0">
    <w:nsid w:val="06466CAA"/>
    <w:multiLevelType w:val="hybridMultilevel"/>
    <w:tmpl w:val="E702B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7442F5"/>
    <w:multiLevelType w:val="hybridMultilevel"/>
    <w:tmpl w:val="012AF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BE1526"/>
    <w:multiLevelType w:val="multilevel"/>
    <w:tmpl w:val="4A10D9B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3FA1FD7"/>
    <w:multiLevelType w:val="hybridMultilevel"/>
    <w:tmpl w:val="816A1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81497B"/>
    <w:multiLevelType w:val="hybridMultilevel"/>
    <w:tmpl w:val="91CA8A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3A51F89"/>
    <w:multiLevelType w:val="multilevel"/>
    <w:tmpl w:val="4A10D9B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255A2FB2"/>
    <w:multiLevelType w:val="hybridMultilevel"/>
    <w:tmpl w:val="3CF285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91A0A6A"/>
    <w:multiLevelType w:val="hybridMultilevel"/>
    <w:tmpl w:val="84344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984249"/>
    <w:multiLevelType w:val="hybridMultilevel"/>
    <w:tmpl w:val="48AEA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F75716"/>
    <w:multiLevelType w:val="hybridMultilevel"/>
    <w:tmpl w:val="5450D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45139A"/>
    <w:multiLevelType w:val="hybridMultilevel"/>
    <w:tmpl w:val="55E243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D600324"/>
    <w:multiLevelType w:val="hybridMultilevel"/>
    <w:tmpl w:val="E6BC77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05274ED"/>
    <w:multiLevelType w:val="multilevel"/>
    <w:tmpl w:val="00A63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3148643B"/>
    <w:multiLevelType w:val="hybridMultilevel"/>
    <w:tmpl w:val="D16CB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273A73"/>
    <w:multiLevelType w:val="hybridMultilevel"/>
    <w:tmpl w:val="FB2C7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1443DE"/>
    <w:multiLevelType w:val="hybridMultilevel"/>
    <w:tmpl w:val="A6048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52175E5"/>
    <w:multiLevelType w:val="hybridMultilevel"/>
    <w:tmpl w:val="5B461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A62000D"/>
    <w:multiLevelType w:val="hybridMultilevel"/>
    <w:tmpl w:val="38DA8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AEB080A"/>
    <w:multiLevelType w:val="hybridMultilevel"/>
    <w:tmpl w:val="E6226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FD919C4"/>
    <w:multiLevelType w:val="hybridMultilevel"/>
    <w:tmpl w:val="596C13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17D12B6"/>
    <w:multiLevelType w:val="hybridMultilevel"/>
    <w:tmpl w:val="226A9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930669"/>
    <w:multiLevelType w:val="hybridMultilevel"/>
    <w:tmpl w:val="3C108D3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80701F1"/>
    <w:multiLevelType w:val="multilevel"/>
    <w:tmpl w:val="4A10D9B2"/>
    <w:lvl w:ilvl="0">
      <w:start w:val="1"/>
      <w:numFmt w:val="bullet"/>
      <w:lvlText w:val=""/>
      <w:lvlJc w:val="left"/>
      <w:pPr>
        <w:tabs>
          <w:tab w:val="num" w:pos="1650"/>
        </w:tabs>
        <w:ind w:left="1650" w:hanging="360"/>
      </w:pPr>
      <w:rPr>
        <w:rFonts w:ascii="Symbol" w:hAnsi="Symbol" w:hint="default"/>
        <w:sz w:val="20"/>
      </w:rPr>
    </w:lvl>
    <w:lvl w:ilvl="1">
      <w:start w:val="1"/>
      <w:numFmt w:val="bullet"/>
      <w:lvlText w:val="o"/>
      <w:lvlJc w:val="left"/>
      <w:pPr>
        <w:tabs>
          <w:tab w:val="num" w:pos="2370"/>
        </w:tabs>
        <w:ind w:left="2370" w:hanging="360"/>
      </w:pPr>
      <w:rPr>
        <w:rFonts w:ascii="Courier New" w:hAnsi="Courier New" w:cs="Courier New" w:hint="default"/>
        <w:sz w:val="20"/>
      </w:rPr>
    </w:lvl>
    <w:lvl w:ilvl="2" w:tentative="1">
      <w:start w:val="1"/>
      <w:numFmt w:val="bullet"/>
      <w:lvlText w:val=""/>
      <w:lvlJc w:val="left"/>
      <w:pPr>
        <w:tabs>
          <w:tab w:val="num" w:pos="3090"/>
        </w:tabs>
        <w:ind w:left="3090" w:hanging="360"/>
      </w:pPr>
      <w:rPr>
        <w:rFonts w:ascii="Wingdings" w:hAnsi="Wingdings" w:hint="default"/>
        <w:sz w:val="20"/>
      </w:rPr>
    </w:lvl>
    <w:lvl w:ilvl="3" w:tentative="1">
      <w:start w:val="1"/>
      <w:numFmt w:val="bullet"/>
      <w:lvlText w:val=""/>
      <w:lvlJc w:val="left"/>
      <w:pPr>
        <w:tabs>
          <w:tab w:val="num" w:pos="3810"/>
        </w:tabs>
        <w:ind w:left="3810" w:hanging="360"/>
      </w:pPr>
      <w:rPr>
        <w:rFonts w:ascii="Wingdings" w:hAnsi="Wingdings" w:hint="default"/>
        <w:sz w:val="20"/>
      </w:rPr>
    </w:lvl>
    <w:lvl w:ilvl="4" w:tentative="1">
      <w:start w:val="1"/>
      <w:numFmt w:val="bullet"/>
      <w:lvlText w:val=""/>
      <w:lvlJc w:val="left"/>
      <w:pPr>
        <w:tabs>
          <w:tab w:val="num" w:pos="4530"/>
        </w:tabs>
        <w:ind w:left="4530" w:hanging="360"/>
      </w:pPr>
      <w:rPr>
        <w:rFonts w:ascii="Wingdings" w:hAnsi="Wingdings" w:hint="default"/>
        <w:sz w:val="20"/>
      </w:rPr>
    </w:lvl>
    <w:lvl w:ilvl="5" w:tentative="1">
      <w:start w:val="1"/>
      <w:numFmt w:val="bullet"/>
      <w:lvlText w:val=""/>
      <w:lvlJc w:val="left"/>
      <w:pPr>
        <w:tabs>
          <w:tab w:val="num" w:pos="5250"/>
        </w:tabs>
        <w:ind w:left="5250" w:hanging="360"/>
      </w:pPr>
      <w:rPr>
        <w:rFonts w:ascii="Wingdings" w:hAnsi="Wingdings" w:hint="default"/>
        <w:sz w:val="20"/>
      </w:rPr>
    </w:lvl>
    <w:lvl w:ilvl="6" w:tentative="1">
      <w:start w:val="1"/>
      <w:numFmt w:val="bullet"/>
      <w:lvlText w:val=""/>
      <w:lvlJc w:val="left"/>
      <w:pPr>
        <w:tabs>
          <w:tab w:val="num" w:pos="5970"/>
        </w:tabs>
        <w:ind w:left="5970" w:hanging="360"/>
      </w:pPr>
      <w:rPr>
        <w:rFonts w:ascii="Wingdings" w:hAnsi="Wingdings" w:hint="default"/>
        <w:sz w:val="20"/>
      </w:rPr>
    </w:lvl>
    <w:lvl w:ilvl="7" w:tentative="1">
      <w:start w:val="1"/>
      <w:numFmt w:val="bullet"/>
      <w:lvlText w:val=""/>
      <w:lvlJc w:val="left"/>
      <w:pPr>
        <w:tabs>
          <w:tab w:val="num" w:pos="6690"/>
        </w:tabs>
        <w:ind w:left="6690" w:hanging="360"/>
      </w:pPr>
      <w:rPr>
        <w:rFonts w:ascii="Wingdings" w:hAnsi="Wingdings" w:hint="default"/>
        <w:sz w:val="20"/>
      </w:rPr>
    </w:lvl>
    <w:lvl w:ilvl="8" w:tentative="1">
      <w:start w:val="1"/>
      <w:numFmt w:val="bullet"/>
      <w:lvlText w:val=""/>
      <w:lvlJc w:val="left"/>
      <w:pPr>
        <w:tabs>
          <w:tab w:val="num" w:pos="7410"/>
        </w:tabs>
        <w:ind w:left="7410" w:hanging="360"/>
      </w:pPr>
      <w:rPr>
        <w:rFonts w:ascii="Wingdings" w:hAnsi="Wingdings" w:hint="default"/>
        <w:sz w:val="20"/>
      </w:rPr>
    </w:lvl>
  </w:abstractNum>
  <w:abstractNum w:abstractNumId="24" w15:restartNumberingAfterBreak="0">
    <w:nsid w:val="48FC2C55"/>
    <w:multiLevelType w:val="hybridMultilevel"/>
    <w:tmpl w:val="D92627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96A38BA"/>
    <w:multiLevelType w:val="multilevel"/>
    <w:tmpl w:val="4A10D9B2"/>
    <w:lvl w:ilvl="0">
      <w:start w:val="1"/>
      <w:numFmt w:val="bullet"/>
      <w:lvlText w:val=""/>
      <w:lvlJc w:val="left"/>
      <w:pPr>
        <w:tabs>
          <w:tab w:val="num" w:pos="1650"/>
        </w:tabs>
        <w:ind w:left="1650" w:hanging="360"/>
      </w:pPr>
      <w:rPr>
        <w:rFonts w:ascii="Symbol" w:hAnsi="Symbol" w:hint="default"/>
        <w:sz w:val="20"/>
      </w:rPr>
    </w:lvl>
    <w:lvl w:ilvl="1">
      <w:start w:val="1"/>
      <w:numFmt w:val="bullet"/>
      <w:lvlText w:val="o"/>
      <w:lvlJc w:val="left"/>
      <w:pPr>
        <w:tabs>
          <w:tab w:val="num" w:pos="2370"/>
        </w:tabs>
        <w:ind w:left="2370" w:hanging="360"/>
      </w:pPr>
      <w:rPr>
        <w:rFonts w:ascii="Courier New" w:hAnsi="Courier New" w:cs="Courier New" w:hint="default"/>
        <w:sz w:val="20"/>
      </w:rPr>
    </w:lvl>
    <w:lvl w:ilvl="2" w:tentative="1">
      <w:start w:val="1"/>
      <w:numFmt w:val="bullet"/>
      <w:lvlText w:val=""/>
      <w:lvlJc w:val="left"/>
      <w:pPr>
        <w:tabs>
          <w:tab w:val="num" w:pos="3090"/>
        </w:tabs>
        <w:ind w:left="3090" w:hanging="360"/>
      </w:pPr>
      <w:rPr>
        <w:rFonts w:ascii="Wingdings" w:hAnsi="Wingdings" w:hint="default"/>
        <w:sz w:val="20"/>
      </w:rPr>
    </w:lvl>
    <w:lvl w:ilvl="3" w:tentative="1">
      <w:start w:val="1"/>
      <w:numFmt w:val="bullet"/>
      <w:lvlText w:val=""/>
      <w:lvlJc w:val="left"/>
      <w:pPr>
        <w:tabs>
          <w:tab w:val="num" w:pos="3810"/>
        </w:tabs>
        <w:ind w:left="3810" w:hanging="360"/>
      </w:pPr>
      <w:rPr>
        <w:rFonts w:ascii="Wingdings" w:hAnsi="Wingdings" w:hint="default"/>
        <w:sz w:val="20"/>
      </w:rPr>
    </w:lvl>
    <w:lvl w:ilvl="4" w:tentative="1">
      <w:start w:val="1"/>
      <w:numFmt w:val="bullet"/>
      <w:lvlText w:val=""/>
      <w:lvlJc w:val="left"/>
      <w:pPr>
        <w:tabs>
          <w:tab w:val="num" w:pos="4530"/>
        </w:tabs>
        <w:ind w:left="4530" w:hanging="360"/>
      </w:pPr>
      <w:rPr>
        <w:rFonts w:ascii="Wingdings" w:hAnsi="Wingdings" w:hint="default"/>
        <w:sz w:val="20"/>
      </w:rPr>
    </w:lvl>
    <w:lvl w:ilvl="5" w:tentative="1">
      <w:start w:val="1"/>
      <w:numFmt w:val="bullet"/>
      <w:lvlText w:val=""/>
      <w:lvlJc w:val="left"/>
      <w:pPr>
        <w:tabs>
          <w:tab w:val="num" w:pos="5250"/>
        </w:tabs>
        <w:ind w:left="5250" w:hanging="360"/>
      </w:pPr>
      <w:rPr>
        <w:rFonts w:ascii="Wingdings" w:hAnsi="Wingdings" w:hint="default"/>
        <w:sz w:val="20"/>
      </w:rPr>
    </w:lvl>
    <w:lvl w:ilvl="6" w:tentative="1">
      <w:start w:val="1"/>
      <w:numFmt w:val="bullet"/>
      <w:lvlText w:val=""/>
      <w:lvlJc w:val="left"/>
      <w:pPr>
        <w:tabs>
          <w:tab w:val="num" w:pos="5970"/>
        </w:tabs>
        <w:ind w:left="5970" w:hanging="360"/>
      </w:pPr>
      <w:rPr>
        <w:rFonts w:ascii="Wingdings" w:hAnsi="Wingdings" w:hint="default"/>
        <w:sz w:val="20"/>
      </w:rPr>
    </w:lvl>
    <w:lvl w:ilvl="7" w:tentative="1">
      <w:start w:val="1"/>
      <w:numFmt w:val="bullet"/>
      <w:lvlText w:val=""/>
      <w:lvlJc w:val="left"/>
      <w:pPr>
        <w:tabs>
          <w:tab w:val="num" w:pos="6690"/>
        </w:tabs>
        <w:ind w:left="6690" w:hanging="360"/>
      </w:pPr>
      <w:rPr>
        <w:rFonts w:ascii="Wingdings" w:hAnsi="Wingdings" w:hint="default"/>
        <w:sz w:val="20"/>
      </w:rPr>
    </w:lvl>
    <w:lvl w:ilvl="8" w:tentative="1">
      <w:start w:val="1"/>
      <w:numFmt w:val="bullet"/>
      <w:lvlText w:val=""/>
      <w:lvlJc w:val="left"/>
      <w:pPr>
        <w:tabs>
          <w:tab w:val="num" w:pos="7410"/>
        </w:tabs>
        <w:ind w:left="7410" w:hanging="360"/>
      </w:pPr>
      <w:rPr>
        <w:rFonts w:ascii="Wingdings" w:hAnsi="Wingdings" w:hint="default"/>
        <w:sz w:val="20"/>
      </w:rPr>
    </w:lvl>
  </w:abstractNum>
  <w:abstractNum w:abstractNumId="26" w15:restartNumberingAfterBreak="0">
    <w:nsid w:val="4A16052C"/>
    <w:multiLevelType w:val="hybridMultilevel"/>
    <w:tmpl w:val="1908B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AC2BDC"/>
    <w:multiLevelType w:val="multilevel"/>
    <w:tmpl w:val="4A10D9B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15:restartNumberingAfterBreak="0">
    <w:nsid w:val="51060C3D"/>
    <w:multiLevelType w:val="hybridMultilevel"/>
    <w:tmpl w:val="FC3E5E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C54B11"/>
    <w:multiLevelType w:val="hybridMultilevel"/>
    <w:tmpl w:val="345E7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2432E42"/>
    <w:multiLevelType w:val="hybridMultilevel"/>
    <w:tmpl w:val="971C9D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217FEC"/>
    <w:multiLevelType w:val="multilevel"/>
    <w:tmpl w:val="4A10D9B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15:restartNumberingAfterBreak="0">
    <w:nsid w:val="5D1B0C09"/>
    <w:multiLevelType w:val="hybridMultilevel"/>
    <w:tmpl w:val="CF269B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3673CA7"/>
    <w:multiLevelType w:val="multilevel"/>
    <w:tmpl w:val="4A10D9B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4" w15:restartNumberingAfterBreak="0">
    <w:nsid w:val="64D5798A"/>
    <w:multiLevelType w:val="hybridMultilevel"/>
    <w:tmpl w:val="3B20C3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61B61F9"/>
    <w:multiLevelType w:val="hybridMultilevel"/>
    <w:tmpl w:val="997C9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C93F49"/>
    <w:multiLevelType w:val="hybridMultilevel"/>
    <w:tmpl w:val="0AC22E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91E67DE"/>
    <w:multiLevelType w:val="hybridMultilevel"/>
    <w:tmpl w:val="E842AA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DBF75FF"/>
    <w:multiLevelType w:val="hybridMultilevel"/>
    <w:tmpl w:val="EDF457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7E969A0"/>
    <w:multiLevelType w:val="hybridMultilevel"/>
    <w:tmpl w:val="FCC6C9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C8840B9"/>
    <w:multiLevelType w:val="hybridMultilevel"/>
    <w:tmpl w:val="D49C0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7009C7"/>
    <w:multiLevelType w:val="multilevel"/>
    <w:tmpl w:val="4A10D9B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16cid:durableId="384643960">
    <w:abstractNumId w:val="3"/>
  </w:num>
  <w:num w:numId="2" w16cid:durableId="68384144">
    <w:abstractNumId w:val="7"/>
  </w:num>
  <w:num w:numId="3" w16cid:durableId="1499731872">
    <w:abstractNumId w:val="0"/>
  </w:num>
  <w:num w:numId="4" w16cid:durableId="1027682597">
    <w:abstractNumId w:val="32"/>
  </w:num>
  <w:num w:numId="5" w16cid:durableId="1730228337">
    <w:abstractNumId w:val="28"/>
  </w:num>
  <w:num w:numId="6" w16cid:durableId="497572491">
    <w:abstractNumId w:val="21"/>
  </w:num>
  <w:num w:numId="7" w16cid:durableId="203107218">
    <w:abstractNumId w:val="14"/>
  </w:num>
  <w:num w:numId="8" w16cid:durableId="2128088020">
    <w:abstractNumId w:val="12"/>
  </w:num>
  <w:num w:numId="9" w16cid:durableId="1984695277">
    <w:abstractNumId w:val="37"/>
  </w:num>
  <w:num w:numId="10" w16cid:durableId="322124811">
    <w:abstractNumId w:val="11"/>
  </w:num>
  <w:num w:numId="11" w16cid:durableId="1640112403">
    <w:abstractNumId w:val="10"/>
  </w:num>
  <w:num w:numId="12" w16cid:durableId="367337086">
    <w:abstractNumId w:val="16"/>
  </w:num>
  <w:num w:numId="13" w16cid:durableId="96293932">
    <w:abstractNumId w:val="2"/>
  </w:num>
  <w:num w:numId="14" w16cid:durableId="138571865">
    <w:abstractNumId w:val="24"/>
  </w:num>
  <w:num w:numId="15" w16cid:durableId="1523132153">
    <w:abstractNumId w:val="39"/>
  </w:num>
  <w:num w:numId="16" w16cid:durableId="896281391">
    <w:abstractNumId w:val="36"/>
  </w:num>
  <w:num w:numId="17" w16cid:durableId="665010110">
    <w:abstractNumId w:val="9"/>
  </w:num>
  <w:num w:numId="18" w16cid:durableId="1221403571">
    <w:abstractNumId w:val="38"/>
  </w:num>
  <w:num w:numId="19" w16cid:durableId="1431655804">
    <w:abstractNumId w:val="20"/>
  </w:num>
  <w:num w:numId="20" w16cid:durableId="223032343">
    <w:abstractNumId w:val="30"/>
  </w:num>
  <w:num w:numId="21" w16cid:durableId="671101285">
    <w:abstractNumId w:val="17"/>
  </w:num>
  <w:num w:numId="22" w16cid:durableId="1491478187">
    <w:abstractNumId w:val="29"/>
  </w:num>
  <w:num w:numId="23" w16cid:durableId="1189413509">
    <w:abstractNumId w:val="18"/>
  </w:num>
  <w:num w:numId="24" w16cid:durableId="505560295">
    <w:abstractNumId w:val="8"/>
  </w:num>
  <w:num w:numId="25" w16cid:durableId="1085540665">
    <w:abstractNumId w:val="26"/>
  </w:num>
  <w:num w:numId="26" w16cid:durableId="1292243654">
    <w:abstractNumId w:val="13"/>
  </w:num>
  <w:num w:numId="27" w16cid:durableId="426996965">
    <w:abstractNumId w:val="25"/>
  </w:num>
  <w:num w:numId="28" w16cid:durableId="980618592">
    <w:abstractNumId w:val="41"/>
  </w:num>
  <w:num w:numId="29" w16cid:durableId="781877049">
    <w:abstractNumId w:val="33"/>
  </w:num>
  <w:num w:numId="30" w16cid:durableId="705523104">
    <w:abstractNumId w:val="23"/>
  </w:num>
  <w:num w:numId="31" w16cid:durableId="546374402">
    <w:abstractNumId w:val="31"/>
  </w:num>
  <w:num w:numId="32" w16cid:durableId="1568302238">
    <w:abstractNumId w:val="6"/>
  </w:num>
  <w:num w:numId="33" w16cid:durableId="1315918082">
    <w:abstractNumId w:val="27"/>
  </w:num>
  <w:num w:numId="34" w16cid:durableId="1841963208">
    <w:abstractNumId w:val="1"/>
  </w:num>
  <w:num w:numId="35" w16cid:durableId="793448893">
    <w:abstractNumId w:val="4"/>
  </w:num>
  <w:num w:numId="36" w16cid:durableId="637876332">
    <w:abstractNumId w:val="40"/>
  </w:num>
  <w:num w:numId="37" w16cid:durableId="234516896">
    <w:abstractNumId w:val="35"/>
  </w:num>
  <w:num w:numId="38" w16cid:durableId="1815179950">
    <w:abstractNumId w:val="15"/>
  </w:num>
  <w:num w:numId="39" w16cid:durableId="632567163">
    <w:abstractNumId w:val="5"/>
  </w:num>
  <w:num w:numId="40" w16cid:durableId="198013630">
    <w:abstractNumId w:val="34"/>
  </w:num>
  <w:num w:numId="41" w16cid:durableId="394856369">
    <w:abstractNumId w:val="22"/>
  </w:num>
  <w:num w:numId="42" w16cid:durableId="1775516189">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AC"/>
    <w:rsid w:val="00000653"/>
    <w:rsid w:val="00006896"/>
    <w:rsid w:val="00053ED2"/>
    <w:rsid w:val="00056E23"/>
    <w:rsid w:val="00057E2E"/>
    <w:rsid w:val="00085AF6"/>
    <w:rsid w:val="000A5BE7"/>
    <w:rsid w:val="000A79C5"/>
    <w:rsid w:val="000C6938"/>
    <w:rsid w:val="000D1F00"/>
    <w:rsid w:val="00104F28"/>
    <w:rsid w:val="00110AEA"/>
    <w:rsid w:val="00125BB6"/>
    <w:rsid w:val="00153866"/>
    <w:rsid w:val="00154EF1"/>
    <w:rsid w:val="00167B0D"/>
    <w:rsid w:val="0017788D"/>
    <w:rsid w:val="00191A49"/>
    <w:rsid w:val="00193E9E"/>
    <w:rsid w:val="001B2138"/>
    <w:rsid w:val="001B3DD2"/>
    <w:rsid w:val="001C01B7"/>
    <w:rsid w:val="001C49D7"/>
    <w:rsid w:val="001D69EE"/>
    <w:rsid w:val="001E717B"/>
    <w:rsid w:val="00204B59"/>
    <w:rsid w:val="00225A2D"/>
    <w:rsid w:val="00226827"/>
    <w:rsid w:val="00234DF4"/>
    <w:rsid w:val="002460E7"/>
    <w:rsid w:val="00251BD2"/>
    <w:rsid w:val="002523CB"/>
    <w:rsid w:val="0025707C"/>
    <w:rsid w:val="00264B76"/>
    <w:rsid w:val="002944A4"/>
    <w:rsid w:val="00297476"/>
    <w:rsid w:val="002A2C47"/>
    <w:rsid w:val="002B1750"/>
    <w:rsid w:val="002B7A8E"/>
    <w:rsid w:val="002C6F27"/>
    <w:rsid w:val="002D785C"/>
    <w:rsid w:val="00321FDD"/>
    <w:rsid w:val="00322A63"/>
    <w:rsid w:val="00336A1D"/>
    <w:rsid w:val="0034638E"/>
    <w:rsid w:val="00360CAB"/>
    <w:rsid w:val="00376654"/>
    <w:rsid w:val="00385452"/>
    <w:rsid w:val="003861D1"/>
    <w:rsid w:val="00395327"/>
    <w:rsid w:val="003B5974"/>
    <w:rsid w:val="003F5844"/>
    <w:rsid w:val="004027E9"/>
    <w:rsid w:val="004045F8"/>
    <w:rsid w:val="004151EE"/>
    <w:rsid w:val="00420C61"/>
    <w:rsid w:val="00464556"/>
    <w:rsid w:val="00470D58"/>
    <w:rsid w:val="004906D6"/>
    <w:rsid w:val="00490F75"/>
    <w:rsid w:val="00497AFA"/>
    <w:rsid w:val="004A7223"/>
    <w:rsid w:val="004B3F25"/>
    <w:rsid w:val="004B468D"/>
    <w:rsid w:val="004D1E77"/>
    <w:rsid w:val="004D57C8"/>
    <w:rsid w:val="004D7902"/>
    <w:rsid w:val="004E5CCC"/>
    <w:rsid w:val="004F6517"/>
    <w:rsid w:val="005009AD"/>
    <w:rsid w:val="00507A55"/>
    <w:rsid w:val="00510C28"/>
    <w:rsid w:val="00531416"/>
    <w:rsid w:val="00534EB1"/>
    <w:rsid w:val="00593A46"/>
    <w:rsid w:val="005B16A7"/>
    <w:rsid w:val="005C02B3"/>
    <w:rsid w:val="005E0315"/>
    <w:rsid w:val="005E7A02"/>
    <w:rsid w:val="006202F8"/>
    <w:rsid w:val="006211C3"/>
    <w:rsid w:val="00625240"/>
    <w:rsid w:val="00631B7C"/>
    <w:rsid w:val="00655860"/>
    <w:rsid w:val="006652BD"/>
    <w:rsid w:val="00670870"/>
    <w:rsid w:val="00693493"/>
    <w:rsid w:val="006B06D6"/>
    <w:rsid w:val="006B28D8"/>
    <w:rsid w:val="006B4769"/>
    <w:rsid w:val="006C01E7"/>
    <w:rsid w:val="006C13E8"/>
    <w:rsid w:val="006D2C91"/>
    <w:rsid w:val="00707156"/>
    <w:rsid w:val="00742261"/>
    <w:rsid w:val="007577A9"/>
    <w:rsid w:val="0076102E"/>
    <w:rsid w:val="00767177"/>
    <w:rsid w:val="007A32DF"/>
    <w:rsid w:val="007F1494"/>
    <w:rsid w:val="008438C7"/>
    <w:rsid w:val="00851037"/>
    <w:rsid w:val="00855116"/>
    <w:rsid w:val="008941DE"/>
    <w:rsid w:val="008A28F2"/>
    <w:rsid w:val="008A582A"/>
    <w:rsid w:val="008B5530"/>
    <w:rsid w:val="008D6060"/>
    <w:rsid w:val="008F309B"/>
    <w:rsid w:val="008F5FCC"/>
    <w:rsid w:val="0090129F"/>
    <w:rsid w:val="00907441"/>
    <w:rsid w:val="0090782D"/>
    <w:rsid w:val="00940BB1"/>
    <w:rsid w:val="00953ADE"/>
    <w:rsid w:val="0096283D"/>
    <w:rsid w:val="00964D26"/>
    <w:rsid w:val="00972FDB"/>
    <w:rsid w:val="009B1B14"/>
    <w:rsid w:val="009E13F0"/>
    <w:rsid w:val="009E1C0F"/>
    <w:rsid w:val="00A00698"/>
    <w:rsid w:val="00A21190"/>
    <w:rsid w:val="00A21902"/>
    <w:rsid w:val="00A24B87"/>
    <w:rsid w:val="00A2777A"/>
    <w:rsid w:val="00A31AAC"/>
    <w:rsid w:val="00A55C6B"/>
    <w:rsid w:val="00A61AA6"/>
    <w:rsid w:val="00A65223"/>
    <w:rsid w:val="00A80F3A"/>
    <w:rsid w:val="00AD168C"/>
    <w:rsid w:val="00AD1C2F"/>
    <w:rsid w:val="00AD20D6"/>
    <w:rsid w:val="00AD629D"/>
    <w:rsid w:val="00AE0E2D"/>
    <w:rsid w:val="00B0231E"/>
    <w:rsid w:val="00B22422"/>
    <w:rsid w:val="00B3770B"/>
    <w:rsid w:val="00B86164"/>
    <w:rsid w:val="00B86CE0"/>
    <w:rsid w:val="00B91109"/>
    <w:rsid w:val="00BC4971"/>
    <w:rsid w:val="00BC6895"/>
    <w:rsid w:val="00BD7110"/>
    <w:rsid w:val="00BE4D18"/>
    <w:rsid w:val="00BF2FF6"/>
    <w:rsid w:val="00C0644A"/>
    <w:rsid w:val="00C10C9B"/>
    <w:rsid w:val="00C37F70"/>
    <w:rsid w:val="00C42551"/>
    <w:rsid w:val="00C43B97"/>
    <w:rsid w:val="00C4545C"/>
    <w:rsid w:val="00C633D2"/>
    <w:rsid w:val="00C901C4"/>
    <w:rsid w:val="00CA0944"/>
    <w:rsid w:val="00CA1923"/>
    <w:rsid w:val="00CB397D"/>
    <w:rsid w:val="00CB3CDC"/>
    <w:rsid w:val="00CB4683"/>
    <w:rsid w:val="00CC13BE"/>
    <w:rsid w:val="00CC2DAB"/>
    <w:rsid w:val="00CF41D1"/>
    <w:rsid w:val="00D13BD7"/>
    <w:rsid w:val="00D30D10"/>
    <w:rsid w:val="00D34E06"/>
    <w:rsid w:val="00D35737"/>
    <w:rsid w:val="00D43C17"/>
    <w:rsid w:val="00D52BCD"/>
    <w:rsid w:val="00D55A46"/>
    <w:rsid w:val="00DA0DFE"/>
    <w:rsid w:val="00DB02C1"/>
    <w:rsid w:val="00DC1755"/>
    <w:rsid w:val="00DC7E65"/>
    <w:rsid w:val="00DD0D52"/>
    <w:rsid w:val="00DE1052"/>
    <w:rsid w:val="00DE298F"/>
    <w:rsid w:val="00DE3ED6"/>
    <w:rsid w:val="00E045E7"/>
    <w:rsid w:val="00E344A0"/>
    <w:rsid w:val="00E41308"/>
    <w:rsid w:val="00E447C5"/>
    <w:rsid w:val="00E44865"/>
    <w:rsid w:val="00E81421"/>
    <w:rsid w:val="00E94B42"/>
    <w:rsid w:val="00EA67BF"/>
    <w:rsid w:val="00EC05AB"/>
    <w:rsid w:val="00ED559A"/>
    <w:rsid w:val="00F14566"/>
    <w:rsid w:val="00F1511D"/>
    <w:rsid w:val="00F16110"/>
    <w:rsid w:val="00F24222"/>
    <w:rsid w:val="00F43600"/>
    <w:rsid w:val="00F56AC8"/>
    <w:rsid w:val="00F67837"/>
    <w:rsid w:val="00F71C40"/>
    <w:rsid w:val="00F8203B"/>
    <w:rsid w:val="00F8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A864"/>
  <w15:chartTrackingRefBased/>
  <w15:docId w15:val="{E817B728-5582-49F9-9201-6F4326AD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1AAC"/>
    <w:pPr>
      <w:spacing w:after="0" w:line="240" w:lineRule="auto"/>
      <w:outlineLvl w:val="0"/>
    </w:pPr>
    <w:rPr>
      <w:rFonts w:ascii="franklin-gothic-urw" w:eastAsia="Times New Roman" w:hAnsi="franklin-gothic-urw" w:cs="Times New Roman"/>
      <w:caps/>
      <w:color w:val="002F56"/>
      <w:kern w:val="36"/>
      <w:sz w:val="27"/>
      <w:szCs w:val="27"/>
    </w:rPr>
  </w:style>
  <w:style w:type="paragraph" w:styleId="Heading2">
    <w:name w:val="heading 2"/>
    <w:basedOn w:val="Normal"/>
    <w:next w:val="Normal"/>
    <w:link w:val="Heading2Char"/>
    <w:uiPriority w:val="9"/>
    <w:unhideWhenUsed/>
    <w:qFormat/>
    <w:rsid w:val="00A31A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AAC"/>
    <w:rPr>
      <w:rFonts w:ascii="franklin-gothic-urw" w:eastAsia="Times New Roman" w:hAnsi="franklin-gothic-urw" w:cs="Times New Roman"/>
      <w:caps/>
      <w:color w:val="002F56"/>
      <w:kern w:val="36"/>
      <w:sz w:val="27"/>
      <w:szCs w:val="27"/>
    </w:rPr>
  </w:style>
  <w:style w:type="paragraph" w:styleId="NormalWeb">
    <w:name w:val="Normal (Web)"/>
    <w:basedOn w:val="Normal"/>
    <w:uiPriority w:val="99"/>
    <w:unhideWhenUsed/>
    <w:rsid w:val="00A31AAC"/>
    <w:pPr>
      <w:spacing w:before="75"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AAC"/>
    <w:rPr>
      <w:b/>
      <w:bCs/>
    </w:rPr>
  </w:style>
  <w:style w:type="paragraph" w:customStyle="1" w:styleId="section">
    <w:name w:val="section"/>
    <w:basedOn w:val="Normal"/>
    <w:rsid w:val="00A31AAC"/>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31AAC"/>
    <w:rPr>
      <w:rFonts w:asciiTheme="majorHAnsi" w:eastAsiaTheme="majorEastAsia" w:hAnsiTheme="majorHAnsi" w:cstheme="majorBidi"/>
      <w:color w:val="2F5496" w:themeColor="accent1" w:themeShade="BF"/>
      <w:sz w:val="26"/>
      <w:szCs w:val="26"/>
    </w:rPr>
  </w:style>
  <w:style w:type="character" w:customStyle="1" w:styleId="maintextbold">
    <w:name w:val="maintextbold"/>
    <w:basedOn w:val="DefaultParagraphFont"/>
    <w:rsid w:val="00A31AAC"/>
  </w:style>
  <w:style w:type="paragraph" w:styleId="ListParagraph">
    <w:name w:val="List Paragraph"/>
    <w:basedOn w:val="Normal"/>
    <w:uiPriority w:val="34"/>
    <w:qFormat/>
    <w:rsid w:val="00B86CE0"/>
    <w:pPr>
      <w:ind w:left="720"/>
      <w:contextualSpacing/>
    </w:pPr>
  </w:style>
  <w:style w:type="paragraph" w:customStyle="1" w:styleId="Default">
    <w:name w:val="Default"/>
    <w:rsid w:val="008A582A"/>
    <w:pPr>
      <w:autoSpaceDE w:val="0"/>
      <w:autoSpaceDN w:val="0"/>
      <w:adjustRightInd w:val="0"/>
      <w:spacing w:after="0" w:line="240" w:lineRule="auto"/>
      <w:ind w:left="360"/>
    </w:pPr>
    <w:rPr>
      <w:rFonts w:ascii="Times New Roman" w:hAnsi="Times New Roman" w:cs="Times New Roman"/>
      <w:color w:val="000000"/>
      <w:sz w:val="24"/>
      <w:szCs w:val="24"/>
    </w:rPr>
  </w:style>
  <w:style w:type="paragraph" w:styleId="ListBullet4">
    <w:name w:val="List Bullet 4"/>
    <w:basedOn w:val="Normal"/>
    <w:uiPriority w:val="99"/>
    <w:unhideWhenUsed/>
    <w:rsid w:val="008A582A"/>
    <w:pPr>
      <w:numPr>
        <w:numId w:val="3"/>
      </w:numPr>
      <w:tabs>
        <w:tab w:val="clear" w:pos="720"/>
        <w:tab w:val="num" w:pos="1440"/>
      </w:tabs>
      <w:spacing w:after="200" w:line="276" w:lineRule="auto"/>
      <w:ind w:left="1440"/>
      <w:contextualSpacing/>
    </w:pPr>
    <w:rPr>
      <w:rFonts w:ascii="Calibri" w:eastAsia="Times New Roman" w:hAnsi="Calibri" w:cs="Times New Roman"/>
      <w:lang w:val="en-GB"/>
    </w:rPr>
  </w:style>
  <w:style w:type="paragraph" w:styleId="TOCHeading">
    <w:name w:val="TOC Heading"/>
    <w:basedOn w:val="Heading1"/>
    <w:next w:val="Normal"/>
    <w:uiPriority w:val="39"/>
    <w:unhideWhenUsed/>
    <w:qFormat/>
    <w:rsid w:val="007A32DF"/>
    <w:pPr>
      <w:keepNext/>
      <w:keepLines/>
      <w:spacing w:before="240" w:line="259" w:lineRule="auto"/>
      <w:outlineLvl w:val="9"/>
    </w:pPr>
    <w:rPr>
      <w:rFonts w:asciiTheme="majorHAnsi" w:eastAsiaTheme="majorEastAsia" w:hAnsiTheme="majorHAnsi" w:cstheme="majorBidi"/>
      <w:caps w:val="0"/>
      <w:color w:val="2F5496" w:themeColor="accent1" w:themeShade="BF"/>
      <w:kern w:val="0"/>
      <w:sz w:val="32"/>
      <w:szCs w:val="32"/>
    </w:rPr>
  </w:style>
  <w:style w:type="paragraph" w:styleId="TOC1">
    <w:name w:val="toc 1"/>
    <w:basedOn w:val="Normal"/>
    <w:next w:val="Normal"/>
    <w:autoRedefine/>
    <w:uiPriority w:val="39"/>
    <w:unhideWhenUsed/>
    <w:rsid w:val="007A32DF"/>
    <w:pPr>
      <w:spacing w:after="100"/>
    </w:pPr>
  </w:style>
  <w:style w:type="paragraph" w:styleId="TOC2">
    <w:name w:val="toc 2"/>
    <w:basedOn w:val="Normal"/>
    <w:next w:val="Normal"/>
    <w:autoRedefine/>
    <w:uiPriority w:val="39"/>
    <w:unhideWhenUsed/>
    <w:rsid w:val="007A32DF"/>
    <w:pPr>
      <w:spacing w:after="100"/>
      <w:ind w:left="220"/>
    </w:pPr>
  </w:style>
  <w:style w:type="character" w:styleId="Hyperlink">
    <w:name w:val="Hyperlink"/>
    <w:basedOn w:val="DefaultParagraphFont"/>
    <w:uiPriority w:val="99"/>
    <w:unhideWhenUsed/>
    <w:rsid w:val="007A32DF"/>
    <w:rPr>
      <w:color w:val="0563C1" w:themeColor="hyperlink"/>
      <w:u w:val="single"/>
    </w:rPr>
  </w:style>
  <w:style w:type="paragraph" w:customStyle="1" w:styleId="list-item">
    <w:name w:val="list-item"/>
    <w:basedOn w:val="Normal"/>
    <w:rsid w:val="006B28D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53ADE"/>
    <w:rPr>
      <w:color w:val="605E5C"/>
      <w:shd w:val="clear" w:color="auto" w:fill="E1DFDD"/>
    </w:rPr>
  </w:style>
  <w:style w:type="paragraph" w:styleId="Header">
    <w:name w:val="header"/>
    <w:basedOn w:val="Normal"/>
    <w:link w:val="HeaderChar"/>
    <w:uiPriority w:val="99"/>
    <w:unhideWhenUsed/>
    <w:rsid w:val="004A7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223"/>
  </w:style>
  <w:style w:type="paragraph" w:styleId="Footer">
    <w:name w:val="footer"/>
    <w:basedOn w:val="Normal"/>
    <w:link w:val="FooterChar"/>
    <w:uiPriority w:val="99"/>
    <w:unhideWhenUsed/>
    <w:rsid w:val="004A7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223"/>
  </w:style>
  <w:style w:type="paragraph" w:styleId="BalloonText">
    <w:name w:val="Balloon Text"/>
    <w:basedOn w:val="Normal"/>
    <w:link w:val="BalloonTextChar"/>
    <w:uiPriority w:val="99"/>
    <w:semiHidden/>
    <w:unhideWhenUsed/>
    <w:rsid w:val="00855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52291">
      <w:bodyDiv w:val="1"/>
      <w:marLeft w:val="0"/>
      <w:marRight w:val="0"/>
      <w:marTop w:val="0"/>
      <w:marBottom w:val="0"/>
      <w:divBdr>
        <w:top w:val="none" w:sz="0" w:space="0" w:color="auto"/>
        <w:left w:val="none" w:sz="0" w:space="0" w:color="auto"/>
        <w:bottom w:val="none" w:sz="0" w:space="0" w:color="auto"/>
        <w:right w:val="none" w:sz="0" w:space="0" w:color="auto"/>
      </w:divBdr>
    </w:div>
    <w:div w:id="194469822">
      <w:bodyDiv w:val="1"/>
      <w:marLeft w:val="0"/>
      <w:marRight w:val="0"/>
      <w:marTop w:val="0"/>
      <w:marBottom w:val="0"/>
      <w:divBdr>
        <w:top w:val="none" w:sz="0" w:space="0" w:color="auto"/>
        <w:left w:val="none" w:sz="0" w:space="0" w:color="auto"/>
        <w:bottom w:val="none" w:sz="0" w:space="0" w:color="auto"/>
        <w:right w:val="none" w:sz="0" w:space="0" w:color="auto"/>
      </w:divBdr>
      <w:divsChild>
        <w:div w:id="679696382">
          <w:marLeft w:val="547"/>
          <w:marRight w:val="0"/>
          <w:marTop w:val="200"/>
          <w:marBottom w:val="0"/>
          <w:divBdr>
            <w:top w:val="none" w:sz="0" w:space="0" w:color="auto"/>
            <w:left w:val="none" w:sz="0" w:space="0" w:color="auto"/>
            <w:bottom w:val="none" w:sz="0" w:space="0" w:color="auto"/>
            <w:right w:val="none" w:sz="0" w:space="0" w:color="auto"/>
          </w:divBdr>
        </w:div>
        <w:div w:id="55011458">
          <w:marLeft w:val="547"/>
          <w:marRight w:val="0"/>
          <w:marTop w:val="200"/>
          <w:marBottom w:val="0"/>
          <w:divBdr>
            <w:top w:val="none" w:sz="0" w:space="0" w:color="auto"/>
            <w:left w:val="none" w:sz="0" w:space="0" w:color="auto"/>
            <w:bottom w:val="none" w:sz="0" w:space="0" w:color="auto"/>
            <w:right w:val="none" w:sz="0" w:space="0" w:color="auto"/>
          </w:divBdr>
        </w:div>
        <w:div w:id="1578202200">
          <w:marLeft w:val="547"/>
          <w:marRight w:val="0"/>
          <w:marTop w:val="200"/>
          <w:marBottom w:val="0"/>
          <w:divBdr>
            <w:top w:val="none" w:sz="0" w:space="0" w:color="auto"/>
            <w:left w:val="none" w:sz="0" w:space="0" w:color="auto"/>
            <w:bottom w:val="none" w:sz="0" w:space="0" w:color="auto"/>
            <w:right w:val="none" w:sz="0" w:space="0" w:color="auto"/>
          </w:divBdr>
        </w:div>
      </w:divsChild>
    </w:div>
    <w:div w:id="268900250">
      <w:bodyDiv w:val="1"/>
      <w:marLeft w:val="0"/>
      <w:marRight w:val="0"/>
      <w:marTop w:val="0"/>
      <w:marBottom w:val="0"/>
      <w:divBdr>
        <w:top w:val="none" w:sz="0" w:space="0" w:color="auto"/>
        <w:left w:val="none" w:sz="0" w:space="0" w:color="auto"/>
        <w:bottom w:val="none" w:sz="0" w:space="0" w:color="auto"/>
        <w:right w:val="none" w:sz="0" w:space="0" w:color="auto"/>
      </w:divBdr>
    </w:div>
    <w:div w:id="289821773">
      <w:bodyDiv w:val="1"/>
      <w:marLeft w:val="0"/>
      <w:marRight w:val="0"/>
      <w:marTop w:val="0"/>
      <w:marBottom w:val="0"/>
      <w:divBdr>
        <w:top w:val="none" w:sz="0" w:space="0" w:color="auto"/>
        <w:left w:val="none" w:sz="0" w:space="0" w:color="auto"/>
        <w:bottom w:val="none" w:sz="0" w:space="0" w:color="auto"/>
        <w:right w:val="none" w:sz="0" w:space="0" w:color="auto"/>
      </w:divBdr>
    </w:div>
    <w:div w:id="359942439">
      <w:bodyDiv w:val="1"/>
      <w:marLeft w:val="0"/>
      <w:marRight w:val="0"/>
      <w:marTop w:val="0"/>
      <w:marBottom w:val="0"/>
      <w:divBdr>
        <w:top w:val="none" w:sz="0" w:space="0" w:color="auto"/>
        <w:left w:val="none" w:sz="0" w:space="0" w:color="auto"/>
        <w:bottom w:val="none" w:sz="0" w:space="0" w:color="auto"/>
        <w:right w:val="none" w:sz="0" w:space="0" w:color="auto"/>
      </w:divBdr>
    </w:div>
    <w:div w:id="385297811">
      <w:bodyDiv w:val="1"/>
      <w:marLeft w:val="0"/>
      <w:marRight w:val="0"/>
      <w:marTop w:val="0"/>
      <w:marBottom w:val="0"/>
      <w:divBdr>
        <w:top w:val="none" w:sz="0" w:space="0" w:color="auto"/>
        <w:left w:val="none" w:sz="0" w:space="0" w:color="auto"/>
        <w:bottom w:val="none" w:sz="0" w:space="0" w:color="auto"/>
        <w:right w:val="none" w:sz="0" w:space="0" w:color="auto"/>
      </w:divBdr>
    </w:div>
    <w:div w:id="398410233">
      <w:bodyDiv w:val="1"/>
      <w:marLeft w:val="0"/>
      <w:marRight w:val="0"/>
      <w:marTop w:val="0"/>
      <w:marBottom w:val="0"/>
      <w:divBdr>
        <w:top w:val="none" w:sz="0" w:space="0" w:color="auto"/>
        <w:left w:val="none" w:sz="0" w:space="0" w:color="auto"/>
        <w:bottom w:val="none" w:sz="0" w:space="0" w:color="auto"/>
        <w:right w:val="none" w:sz="0" w:space="0" w:color="auto"/>
      </w:divBdr>
      <w:divsChild>
        <w:div w:id="1921136141">
          <w:marLeft w:val="150"/>
          <w:marRight w:val="0"/>
          <w:marTop w:val="0"/>
          <w:marBottom w:val="150"/>
          <w:divBdr>
            <w:top w:val="none" w:sz="0" w:space="0" w:color="auto"/>
            <w:left w:val="none" w:sz="0" w:space="0" w:color="auto"/>
            <w:bottom w:val="none" w:sz="0" w:space="0" w:color="auto"/>
            <w:right w:val="none" w:sz="0" w:space="0" w:color="auto"/>
          </w:divBdr>
        </w:div>
      </w:divsChild>
    </w:div>
    <w:div w:id="441655328">
      <w:bodyDiv w:val="1"/>
      <w:marLeft w:val="0"/>
      <w:marRight w:val="0"/>
      <w:marTop w:val="0"/>
      <w:marBottom w:val="0"/>
      <w:divBdr>
        <w:top w:val="none" w:sz="0" w:space="0" w:color="auto"/>
        <w:left w:val="none" w:sz="0" w:space="0" w:color="auto"/>
        <w:bottom w:val="none" w:sz="0" w:space="0" w:color="auto"/>
        <w:right w:val="none" w:sz="0" w:space="0" w:color="auto"/>
      </w:divBdr>
    </w:div>
    <w:div w:id="500512622">
      <w:bodyDiv w:val="1"/>
      <w:marLeft w:val="0"/>
      <w:marRight w:val="0"/>
      <w:marTop w:val="0"/>
      <w:marBottom w:val="0"/>
      <w:divBdr>
        <w:top w:val="none" w:sz="0" w:space="0" w:color="auto"/>
        <w:left w:val="none" w:sz="0" w:space="0" w:color="auto"/>
        <w:bottom w:val="none" w:sz="0" w:space="0" w:color="auto"/>
        <w:right w:val="none" w:sz="0" w:space="0" w:color="auto"/>
      </w:divBdr>
      <w:divsChild>
        <w:div w:id="1923181620">
          <w:marLeft w:val="0"/>
          <w:marRight w:val="0"/>
          <w:marTop w:val="0"/>
          <w:marBottom w:val="0"/>
          <w:divBdr>
            <w:top w:val="none" w:sz="0" w:space="0" w:color="auto"/>
            <w:left w:val="none" w:sz="0" w:space="0" w:color="auto"/>
            <w:bottom w:val="none" w:sz="0" w:space="0" w:color="auto"/>
            <w:right w:val="none" w:sz="0" w:space="0" w:color="auto"/>
          </w:divBdr>
          <w:divsChild>
            <w:div w:id="614558195">
              <w:marLeft w:val="0"/>
              <w:marRight w:val="0"/>
              <w:marTop w:val="0"/>
              <w:marBottom w:val="0"/>
              <w:divBdr>
                <w:top w:val="none" w:sz="0" w:space="0" w:color="auto"/>
                <w:left w:val="none" w:sz="0" w:space="0" w:color="auto"/>
                <w:bottom w:val="none" w:sz="0" w:space="0" w:color="auto"/>
                <w:right w:val="none" w:sz="0" w:space="0" w:color="auto"/>
              </w:divBdr>
              <w:divsChild>
                <w:div w:id="981040998">
                  <w:marLeft w:val="0"/>
                  <w:marRight w:val="0"/>
                  <w:marTop w:val="0"/>
                  <w:marBottom w:val="0"/>
                  <w:divBdr>
                    <w:top w:val="none" w:sz="0" w:space="0" w:color="auto"/>
                    <w:left w:val="none" w:sz="0" w:space="0" w:color="auto"/>
                    <w:bottom w:val="none" w:sz="0" w:space="0" w:color="auto"/>
                    <w:right w:val="none" w:sz="0" w:space="0" w:color="auto"/>
                  </w:divBdr>
                </w:div>
                <w:div w:id="591547592">
                  <w:marLeft w:val="0"/>
                  <w:marRight w:val="0"/>
                  <w:marTop w:val="0"/>
                  <w:marBottom w:val="0"/>
                  <w:divBdr>
                    <w:top w:val="none" w:sz="0" w:space="0" w:color="auto"/>
                    <w:left w:val="none" w:sz="0" w:space="0" w:color="auto"/>
                    <w:bottom w:val="none" w:sz="0" w:space="0" w:color="auto"/>
                    <w:right w:val="none" w:sz="0" w:space="0" w:color="auto"/>
                  </w:divBdr>
                </w:div>
              </w:divsChild>
            </w:div>
            <w:div w:id="1049108035">
              <w:marLeft w:val="0"/>
              <w:marRight w:val="0"/>
              <w:marTop w:val="0"/>
              <w:marBottom w:val="0"/>
              <w:divBdr>
                <w:top w:val="none" w:sz="0" w:space="0" w:color="auto"/>
                <w:left w:val="none" w:sz="0" w:space="0" w:color="auto"/>
                <w:bottom w:val="none" w:sz="0" w:space="0" w:color="auto"/>
                <w:right w:val="none" w:sz="0" w:space="0" w:color="auto"/>
              </w:divBdr>
              <w:divsChild>
                <w:div w:id="10141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2761">
      <w:bodyDiv w:val="1"/>
      <w:marLeft w:val="0"/>
      <w:marRight w:val="0"/>
      <w:marTop w:val="0"/>
      <w:marBottom w:val="0"/>
      <w:divBdr>
        <w:top w:val="none" w:sz="0" w:space="0" w:color="auto"/>
        <w:left w:val="none" w:sz="0" w:space="0" w:color="auto"/>
        <w:bottom w:val="none" w:sz="0" w:space="0" w:color="auto"/>
        <w:right w:val="none" w:sz="0" w:space="0" w:color="auto"/>
      </w:divBdr>
    </w:div>
    <w:div w:id="581528542">
      <w:bodyDiv w:val="1"/>
      <w:marLeft w:val="0"/>
      <w:marRight w:val="0"/>
      <w:marTop w:val="0"/>
      <w:marBottom w:val="0"/>
      <w:divBdr>
        <w:top w:val="none" w:sz="0" w:space="0" w:color="auto"/>
        <w:left w:val="none" w:sz="0" w:space="0" w:color="auto"/>
        <w:bottom w:val="none" w:sz="0" w:space="0" w:color="auto"/>
        <w:right w:val="none" w:sz="0" w:space="0" w:color="auto"/>
      </w:divBdr>
    </w:div>
    <w:div w:id="641689644">
      <w:bodyDiv w:val="1"/>
      <w:marLeft w:val="0"/>
      <w:marRight w:val="0"/>
      <w:marTop w:val="0"/>
      <w:marBottom w:val="0"/>
      <w:divBdr>
        <w:top w:val="none" w:sz="0" w:space="0" w:color="auto"/>
        <w:left w:val="none" w:sz="0" w:space="0" w:color="auto"/>
        <w:bottom w:val="none" w:sz="0" w:space="0" w:color="auto"/>
        <w:right w:val="none" w:sz="0" w:space="0" w:color="auto"/>
      </w:divBdr>
    </w:div>
    <w:div w:id="753086796">
      <w:bodyDiv w:val="1"/>
      <w:marLeft w:val="0"/>
      <w:marRight w:val="0"/>
      <w:marTop w:val="0"/>
      <w:marBottom w:val="0"/>
      <w:divBdr>
        <w:top w:val="none" w:sz="0" w:space="0" w:color="auto"/>
        <w:left w:val="none" w:sz="0" w:space="0" w:color="auto"/>
        <w:bottom w:val="none" w:sz="0" w:space="0" w:color="auto"/>
        <w:right w:val="none" w:sz="0" w:space="0" w:color="auto"/>
      </w:divBdr>
    </w:div>
    <w:div w:id="771898026">
      <w:bodyDiv w:val="1"/>
      <w:marLeft w:val="0"/>
      <w:marRight w:val="0"/>
      <w:marTop w:val="0"/>
      <w:marBottom w:val="0"/>
      <w:divBdr>
        <w:top w:val="none" w:sz="0" w:space="0" w:color="auto"/>
        <w:left w:val="none" w:sz="0" w:space="0" w:color="auto"/>
        <w:bottom w:val="none" w:sz="0" w:space="0" w:color="auto"/>
        <w:right w:val="none" w:sz="0" w:space="0" w:color="auto"/>
      </w:divBdr>
    </w:div>
    <w:div w:id="865674355">
      <w:bodyDiv w:val="1"/>
      <w:marLeft w:val="0"/>
      <w:marRight w:val="0"/>
      <w:marTop w:val="0"/>
      <w:marBottom w:val="0"/>
      <w:divBdr>
        <w:top w:val="none" w:sz="0" w:space="0" w:color="auto"/>
        <w:left w:val="none" w:sz="0" w:space="0" w:color="auto"/>
        <w:bottom w:val="none" w:sz="0" w:space="0" w:color="auto"/>
        <w:right w:val="none" w:sz="0" w:space="0" w:color="auto"/>
      </w:divBdr>
    </w:div>
    <w:div w:id="918516155">
      <w:bodyDiv w:val="1"/>
      <w:marLeft w:val="0"/>
      <w:marRight w:val="0"/>
      <w:marTop w:val="0"/>
      <w:marBottom w:val="0"/>
      <w:divBdr>
        <w:top w:val="none" w:sz="0" w:space="0" w:color="auto"/>
        <w:left w:val="none" w:sz="0" w:space="0" w:color="auto"/>
        <w:bottom w:val="none" w:sz="0" w:space="0" w:color="auto"/>
        <w:right w:val="none" w:sz="0" w:space="0" w:color="auto"/>
      </w:divBdr>
    </w:div>
    <w:div w:id="930968662">
      <w:bodyDiv w:val="1"/>
      <w:marLeft w:val="0"/>
      <w:marRight w:val="0"/>
      <w:marTop w:val="0"/>
      <w:marBottom w:val="0"/>
      <w:divBdr>
        <w:top w:val="none" w:sz="0" w:space="0" w:color="auto"/>
        <w:left w:val="none" w:sz="0" w:space="0" w:color="auto"/>
        <w:bottom w:val="none" w:sz="0" w:space="0" w:color="auto"/>
        <w:right w:val="none" w:sz="0" w:space="0" w:color="auto"/>
      </w:divBdr>
    </w:div>
    <w:div w:id="940843495">
      <w:bodyDiv w:val="1"/>
      <w:marLeft w:val="0"/>
      <w:marRight w:val="0"/>
      <w:marTop w:val="0"/>
      <w:marBottom w:val="0"/>
      <w:divBdr>
        <w:top w:val="none" w:sz="0" w:space="0" w:color="auto"/>
        <w:left w:val="none" w:sz="0" w:space="0" w:color="auto"/>
        <w:bottom w:val="none" w:sz="0" w:space="0" w:color="auto"/>
        <w:right w:val="none" w:sz="0" w:space="0" w:color="auto"/>
      </w:divBdr>
    </w:div>
    <w:div w:id="1183323275">
      <w:bodyDiv w:val="1"/>
      <w:marLeft w:val="0"/>
      <w:marRight w:val="0"/>
      <w:marTop w:val="0"/>
      <w:marBottom w:val="0"/>
      <w:divBdr>
        <w:top w:val="none" w:sz="0" w:space="0" w:color="auto"/>
        <w:left w:val="none" w:sz="0" w:space="0" w:color="auto"/>
        <w:bottom w:val="none" w:sz="0" w:space="0" w:color="auto"/>
        <w:right w:val="none" w:sz="0" w:space="0" w:color="auto"/>
      </w:divBdr>
    </w:div>
    <w:div w:id="1226914874">
      <w:bodyDiv w:val="1"/>
      <w:marLeft w:val="0"/>
      <w:marRight w:val="0"/>
      <w:marTop w:val="0"/>
      <w:marBottom w:val="0"/>
      <w:divBdr>
        <w:top w:val="none" w:sz="0" w:space="0" w:color="auto"/>
        <w:left w:val="none" w:sz="0" w:space="0" w:color="auto"/>
        <w:bottom w:val="none" w:sz="0" w:space="0" w:color="auto"/>
        <w:right w:val="none" w:sz="0" w:space="0" w:color="auto"/>
      </w:divBdr>
      <w:divsChild>
        <w:div w:id="131482166">
          <w:marLeft w:val="150"/>
          <w:marRight w:val="0"/>
          <w:marTop w:val="0"/>
          <w:marBottom w:val="150"/>
          <w:divBdr>
            <w:top w:val="none" w:sz="0" w:space="0" w:color="auto"/>
            <w:left w:val="none" w:sz="0" w:space="0" w:color="auto"/>
            <w:bottom w:val="none" w:sz="0" w:space="0" w:color="auto"/>
            <w:right w:val="none" w:sz="0" w:space="0" w:color="auto"/>
          </w:divBdr>
        </w:div>
      </w:divsChild>
    </w:div>
    <w:div w:id="1299798651">
      <w:bodyDiv w:val="1"/>
      <w:marLeft w:val="0"/>
      <w:marRight w:val="0"/>
      <w:marTop w:val="0"/>
      <w:marBottom w:val="0"/>
      <w:divBdr>
        <w:top w:val="none" w:sz="0" w:space="0" w:color="auto"/>
        <w:left w:val="none" w:sz="0" w:space="0" w:color="auto"/>
        <w:bottom w:val="none" w:sz="0" w:space="0" w:color="auto"/>
        <w:right w:val="none" w:sz="0" w:space="0" w:color="auto"/>
      </w:divBdr>
    </w:div>
    <w:div w:id="1374966301">
      <w:bodyDiv w:val="1"/>
      <w:marLeft w:val="0"/>
      <w:marRight w:val="0"/>
      <w:marTop w:val="0"/>
      <w:marBottom w:val="0"/>
      <w:divBdr>
        <w:top w:val="none" w:sz="0" w:space="0" w:color="auto"/>
        <w:left w:val="none" w:sz="0" w:space="0" w:color="auto"/>
        <w:bottom w:val="none" w:sz="0" w:space="0" w:color="auto"/>
        <w:right w:val="none" w:sz="0" w:space="0" w:color="auto"/>
      </w:divBdr>
    </w:div>
    <w:div w:id="1449544313">
      <w:bodyDiv w:val="1"/>
      <w:marLeft w:val="0"/>
      <w:marRight w:val="0"/>
      <w:marTop w:val="0"/>
      <w:marBottom w:val="0"/>
      <w:divBdr>
        <w:top w:val="none" w:sz="0" w:space="0" w:color="auto"/>
        <w:left w:val="none" w:sz="0" w:space="0" w:color="auto"/>
        <w:bottom w:val="none" w:sz="0" w:space="0" w:color="auto"/>
        <w:right w:val="none" w:sz="0" w:space="0" w:color="auto"/>
      </w:divBdr>
    </w:div>
    <w:div w:id="1804880127">
      <w:bodyDiv w:val="1"/>
      <w:marLeft w:val="0"/>
      <w:marRight w:val="0"/>
      <w:marTop w:val="0"/>
      <w:marBottom w:val="0"/>
      <w:divBdr>
        <w:top w:val="none" w:sz="0" w:space="0" w:color="auto"/>
        <w:left w:val="none" w:sz="0" w:space="0" w:color="auto"/>
        <w:bottom w:val="none" w:sz="0" w:space="0" w:color="auto"/>
        <w:right w:val="none" w:sz="0" w:space="0" w:color="auto"/>
      </w:divBdr>
    </w:div>
    <w:div w:id="192499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97BBC-5540-4F84-80C2-637B1B53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3277</Words>
  <Characters>18681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McKewen</dc:creator>
  <cp:keywords/>
  <dc:description/>
  <cp:lastModifiedBy>Boyette, Tom</cp:lastModifiedBy>
  <cp:revision>5</cp:revision>
  <cp:lastPrinted>2019-06-06T13:33:00Z</cp:lastPrinted>
  <dcterms:created xsi:type="dcterms:W3CDTF">2021-05-25T17:17:00Z</dcterms:created>
  <dcterms:modified xsi:type="dcterms:W3CDTF">2022-10-03T19:55:00Z</dcterms:modified>
</cp:coreProperties>
</file>